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4DE" w:rsidRDefault="002B1C22" w:rsidP="00E07A3A">
      <w:pPr>
        <w:spacing w:before="79" w:after="0" w:line="278" w:lineRule="auto"/>
        <w:ind w:right="30"/>
        <w:jc w:val="center"/>
        <w:rPr>
          <w:rFonts w:ascii="Arial Narrow" w:eastAsia="Arial Narrow" w:hAnsi="Arial Narrow" w:cs="Arial Narrow"/>
          <w:sz w:val="24"/>
          <w:szCs w:val="24"/>
        </w:rPr>
      </w:pPr>
      <w:r>
        <w:rPr>
          <w:rFonts w:ascii="Arial Narrow" w:eastAsia="Arial Narrow" w:hAnsi="Arial Narrow" w:cs="Arial Narrow"/>
          <w:b/>
          <w:bCs/>
          <w:color w:val="231F20"/>
          <w:sz w:val="24"/>
          <w:szCs w:val="24"/>
        </w:rPr>
        <w:t>APPLIC</w:t>
      </w:r>
      <w:r>
        <w:rPr>
          <w:rFonts w:ascii="Arial Narrow" w:eastAsia="Arial Narrow" w:hAnsi="Arial Narrow" w:cs="Arial Narrow"/>
          <w:b/>
          <w:bCs/>
          <w:color w:val="231F20"/>
          <w:spacing w:val="-14"/>
          <w:sz w:val="24"/>
          <w:szCs w:val="24"/>
        </w:rPr>
        <w:t>A</w:t>
      </w:r>
      <w:r>
        <w:rPr>
          <w:rFonts w:ascii="Arial Narrow" w:eastAsia="Arial Narrow" w:hAnsi="Arial Narrow" w:cs="Arial Narrow"/>
          <w:b/>
          <w:bCs/>
          <w:color w:val="231F20"/>
          <w:sz w:val="24"/>
          <w:szCs w:val="24"/>
        </w:rPr>
        <w:t>TION</w:t>
      </w:r>
      <w:r>
        <w:rPr>
          <w:rFonts w:ascii="Arial Narrow" w:eastAsia="Arial Narrow" w:hAnsi="Arial Narrow" w:cs="Arial Narrow"/>
          <w:b/>
          <w:bCs/>
          <w:color w:val="231F20"/>
          <w:spacing w:val="-13"/>
          <w:sz w:val="24"/>
          <w:szCs w:val="24"/>
        </w:rPr>
        <w:t xml:space="preserve"> </w:t>
      </w:r>
      <w:r>
        <w:rPr>
          <w:rFonts w:ascii="Arial Narrow" w:eastAsia="Arial Narrow" w:hAnsi="Arial Narrow" w:cs="Arial Narrow"/>
          <w:b/>
          <w:bCs/>
          <w:color w:val="231F20"/>
          <w:sz w:val="24"/>
          <w:szCs w:val="24"/>
        </w:rPr>
        <w:t xml:space="preserve">OF </w:t>
      </w:r>
      <w:r>
        <w:rPr>
          <w:rFonts w:ascii="Arial Narrow" w:eastAsia="Arial Narrow" w:hAnsi="Arial Narrow" w:cs="Arial Narrow"/>
          <w:b/>
          <w:bCs/>
          <w:color w:val="231F20"/>
          <w:w w:val="99"/>
          <w:sz w:val="24"/>
          <w:szCs w:val="24"/>
        </w:rPr>
        <w:t>FRAMEWORKS</w:t>
      </w:r>
      <w:r w:rsidR="00E07A3A">
        <w:rPr>
          <w:rFonts w:ascii="Arial Narrow" w:eastAsia="Arial Narrow" w:hAnsi="Arial Narrow" w:cs="Arial Narrow"/>
          <w:b/>
          <w:bCs/>
          <w:color w:val="231F20"/>
          <w:w w:val="99"/>
          <w:sz w:val="24"/>
          <w:szCs w:val="24"/>
        </w:rPr>
        <w:br/>
      </w:r>
      <w:r>
        <w:rPr>
          <w:rFonts w:ascii="Arial Narrow" w:eastAsia="Arial Narrow" w:hAnsi="Arial Narrow" w:cs="Arial Narrow"/>
          <w:b/>
          <w:bCs/>
          <w:color w:val="231F20"/>
          <w:spacing w:val="-3"/>
          <w:sz w:val="24"/>
          <w:szCs w:val="24"/>
        </w:rPr>
        <w:t>T</w:t>
      </w:r>
      <w:r>
        <w:rPr>
          <w:rFonts w:ascii="Arial Narrow" w:eastAsia="Arial Narrow" w:hAnsi="Arial Narrow" w:cs="Arial Narrow"/>
          <w:b/>
          <w:bCs/>
          <w:color w:val="231F20"/>
          <w:sz w:val="24"/>
          <w:szCs w:val="24"/>
        </w:rPr>
        <w:t>O</w:t>
      </w:r>
      <w:r>
        <w:rPr>
          <w:rFonts w:ascii="Arial Narrow" w:eastAsia="Arial Narrow" w:hAnsi="Arial Narrow" w:cs="Arial Narrow"/>
          <w:b/>
          <w:bCs/>
          <w:color w:val="231F20"/>
          <w:spacing w:val="-1"/>
          <w:sz w:val="24"/>
          <w:szCs w:val="24"/>
        </w:rPr>
        <w:t xml:space="preserve"> </w:t>
      </w:r>
      <w:r>
        <w:rPr>
          <w:rFonts w:ascii="Arial Narrow" w:eastAsia="Arial Narrow" w:hAnsi="Arial Narrow" w:cs="Arial Narrow"/>
          <w:b/>
          <w:bCs/>
          <w:color w:val="231F20"/>
          <w:spacing w:val="-11"/>
          <w:sz w:val="24"/>
          <w:szCs w:val="24"/>
        </w:rPr>
        <w:t>F</w:t>
      </w:r>
      <w:r>
        <w:rPr>
          <w:rFonts w:ascii="Arial Narrow" w:eastAsia="Arial Narrow" w:hAnsi="Arial Narrow" w:cs="Arial Narrow"/>
          <w:b/>
          <w:bCs/>
          <w:color w:val="231F20"/>
          <w:sz w:val="24"/>
          <w:szCs w:val="24"/>
        </w:rPr>
        <w:t>AMI</w:t>
      </w:r>
      <w:r>
        <w:rPr>
          <w:rFonts w:ascii="Arial Narrow" w:eastAsia="Arial Narrow" w:hAnsi="Arial Narrow" w:cs="Arial Narrow"/>
          <w:b/>
          <w:bCs/>
          <w:color w:val="231F20"/>
          <w:spacing w:val="-18"/>
          <w:sz w:val="24"/>
          <w:szCs w:val="24"/>
        </w:rPr>
        <w:t>L</w:t>
      </w:r>
      <w:r>
        <w:rPr>
          <w:rFonts w:ascii="Arial Narrow" w:eastAsia="Arial Narrow" w:hAnsi="Arial Narrow" w:cs="Arial Narrow"/>
          <w:b/>
          <w:bCs/>
          <w:color w:val="231F20"/>
          <w:sz w:val="24"/>
          <w:szCs w:val="24"/>
        </w:rPr>
        <w:t>Y</w:t>
      </w:r>
      <w:r>
        <w:rPr>
          <w:rFonts w:ascii="Arial Narrow" w:eastAsia="Arial Narrow" w:hAnsi="Arial Narrow" w:cs="Arial Narrow"/>
          <w:b/>
          <w:bCs/>
          <w:color w:val="231F20"/>
          <w:spacing w:val="-10"/>
          <w:sz w:val="24"/>
          <w:szCs w:val="24"/>
        </w:rPr>
        <w:t xml:space="preserve"> </w:t>
      </w:r>
      <w:r>
        <w:rPr>
          <w:rFonts w:ascii="Arial Narrow" w:eastAsia="Arial Narrow" w:hAnsi="Arial Narrow" w:cs="Arial Narrow"/>
          <w:b/>
          <w:bCs/>
          <w:color w:val="231F20"/>
          <w:w w:val="99"/>
          <w:sz w:val="24"/>
          <w:szCs w:val="24"/>
        </w:rPr>
        <w:t>PROBLEMS</w:t>
      </w:r>
      <w:bookmarkStart w:id="0" w:name="_GoBack"/>
      <w:bookmarkEnd w:id="0"/>
    </w:p>
    <w:p w:rsidR="001504DE" w:rsidRDefault="001504DE" w:rsidP="00E07A3A">
      <w:pPr>
        <w:spacing w:before="8" w:after="0" w:line="100" w:lineRule="exact"/>
        <w:ind w:right="30"/>
        <w:jc w:val="center"/>
        <w:rPr>
          <w:sz w:val="10"/>
          <w:szCs w:val="10"/>
        </w:rPr>
      </w:pPr>
    </w:p>
    <w:p w:rsidR="001504DE" w:rsidRPr="00E07A3A" w:rsidRDefault="002B1C22" w:rsidP="00E07A3A">
      <w:pPr>
        <w:spacing w:after="0" w:line="240" w:lineRule="auto"/>
        <w:ind w:right="30"/>
        <w:jc w:val="center"/>
        <w:rPr>
          <w:rFonts w:ascii="Times New Roman" w:eastAsia="Times New Roman" w:hAnsi="Times New Roman" w:cs="Times New Roman"/>
          <w:sz w:val="20"/>
          <w:szCs w:val="20"/>
        </w:rPr>
      </w:pPr>
      <w:r w:rsidRPr="00E07A3A">
        <w:rPr>
          <w:rFonts w:ascii="Times New Roman" w:eastAsia="Times New Roman" w:hAnsi="Times New Roman" w:cs="Times New Roman"/>
          <w:color w:val="231F20"/>
          <w:sz w:val="20"/>
          <w:szCs w:val="20"/>
        </w:rPr>
        <w:t>by Shirley Zimmerman</w:t>
      </w:r>
    </w:p>
    <w:p w:rsidR="001504DE" w:rsidRPr="00E07A3A" w:rsidRDefault="002B1C22" w:rsidP="00E07A3A">
      <w:pPr>
        <w:spacing w:before="30" w:after="0" w:line="240" w:lineRule="auto"/>
        <w:ind w:right="30"/>
        <w:jc w:val="center"/>
        <w:rPr>
          <w:rFonts w:ascii="Times New Roman" w:eastAsia="Times New Roman" w:hAnsi="Times New Roman" w:cs="Times New Roman"/>
          <w:sz w:val="20"/>
          <w:szCs w:val="20"/>
        </w:rPr>
      </w:pPr>
      <w:r w:rsidRPr="00E07A3A">
        <w:rPr>
          <w:rFonts w:ascii="Times New Roman" w:eastAsia="Times New Roman" w:hAnsi="Times New Roman" w:cs="Times New Roman"/>
          <w:color w:val="231F20"/>
          <w:sz w:val="20"/>
          <w:szCs w:val="20"/>
        </w:rPr>
        <w:t>University of Minnesota</w:t>
      </w:r>
    </w:p>
    <w:p w:rsidR="00E07A3A" w:rsidRPr="009565A7" w:rsidRDefault="00E07A3A" w:rsidP="00E07A3A">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1504DE" w:rsidRPr="00E07A3A" w:rsidRDefault="002B1C22" w:rsidP="00E07A3A">
      <w:pPr>
        <w:spacing w:after="120" w:line="271" w:lineRule="auto"/>
        <w:ind w:left="100" w:right="52"/>
        <w:rPr>
          <w:rFonts w:ascii="Times New Roman" w:eastAsia="Times New Roman" w:hAnsi="Times New Roman" w:cs="Times New Roman"/>
          <w:sz w:val="20"/>
          <w:szCs w:val="20"/>
        </w:rPr>
      </w:pPr>
      <w:r w:rsidRPr="00E07A3A">
        <w:rPr>
          <w:rFonts w:ascii="Times New Roman" w:eastAsia="Times New Roman" w:hAnsi="Times New Roman" w:cs="Times New Roman"/>
          <w:color w:val="231F20"/>
          <w:sz w:val="20"/>
          <w:szCs w:val="20"/>
        </w:rPr>
        <w:t xml:space="preserve">In addition to the usual group assignment (see </w:t>
      </w:r>
      <w:r w:rsidRPr="00E07A3A">
        <w:rPr>
          <w:rFonts w:ascii="Times New Roman" w:eastAsia="Times New Roman" w:hAnsi="Times New Roman" w:cs="Times New Roman"/>
          <w:i/>
          <w:color w:val="231F20"/>
          <w:sz w:val="20"/>
          <w:szCs w:val="20"/>
        </w:rPr>
        <w:t xml:space="preserve">News Analysis: Policy Issues </w:t>
      </w:r>
      <w:r w:rsidRPr="00E07A3A">
        <w:rPr>
          <w:rFonts w:ascii="Times New Roman" w:eastAsia="Times New Roman" w:hAnsi="Times New Roman" w:cs="Times New Roman"/>
          <w:color w:val="231F20"/>
          <w:sz w:val="20"/>
          <w:szCs w:val="20"/>
        </w:rPr>
        <w:t xml:space="preserve">and </w:t>
      </w:r>
      <w:r w:rsidRPr="00E07A3A">
        <w:rPr>
          <w:rFonts w:ascii="Times New Roman" w:eastAsia="Times New Roman" w:hAnsi="Times New Roman" w:cs="Times New Roman"/>
          <w:i/>
          <w:color w:val="231F20"/>
          <w:sz w:val="20"/>
          <w:szCs w:val="20"/>
        </w:rPr>
        <w:t>News Analysis: Problems Experienced by Families in Relation to Society</w:t>
      </w:r>
      <w:r w:rsidRPr="00E07A3A">
        <w:rPr>
          <w:rFonts w:ascii="Times New Roman" w:eastAsia="Times New Roman" w:hAnsi="Times New Roman" w:cs="Times New Roman"/>
          <w:color w:val="231F20"/>
          <w:sz w:val="20"/>
          <w:szCs w:val="20"/>
        </w:rPr>
        <w:t>), groups also will discuss which policy framework might best apply to the situation presented in the assigned news article and why it might or might not be as good as the ones featured for today.</w:t>
      </w:r>
    </w:p>
    <w:p w:rsidR="001504DE" w:rsidRPr="00E07A3A" w:rsidRDefault="002B1C22" w:rsidP="00E07A3A">
      <w:pPr>
        <w:pStyle w:val="ListParagraph"/>
        <w:numPr>
          <w:ilvl w:val="0"/>
          <w:numId w:val="3"/>
        </w:numPr>
        <w:spacing w:after="120" w:line="240" w:lineRule="auto"/>
        <w:ind w:right="-20"/>
        <w:contextualSpacing w:val="0"/>
        <w:rPr>
          <w:rFonts w:ascii="Times New Roman" w:eastAsia="Times New Roman" w:hAnsi="Times New Roman" w:cs="Times New Roman"/>
          <w:sz w:val="20"/>
          <w:szCs w:val="20"/>
        </w:rPr>
      </w:pPr>
      <w:r w:rsidRPr="00E07A3A">
        <w:rPr>
          <w:rFonts w:ascii="Times New Roman" w:eastAsia="Times New Roman" w:hAnsi="Times New Roman" w:cs="Times New Roman"/>
          <w:color w:val="231F20"/>
          <w:sz w:val="20"/>
          <w:szCs w:val="20"/>
        </w:rPr>
        <w:t>Discuss the implications of poverty for family well-being based on the application of family framework(s).</w:t>
      </w:r>
    </w:p>
    <w:p w:rsidR="001504DE" w:rsidRPr="00E07A3A" w:rsidRDefault="002B1C22" w:rsidP="00E07A3A">
      <w:pPr>
        <w:pStyle w:val="ListParagraph"/>
        <w:numPr>
          <w:ilvl w:val="0"/>
          <w:numId w:val="3"/>
        </w:numPr>
        <w:spacing w:after="120" w:line="271" w:lineRule="auto"/>
        <w:ind w:right="357"/>
        <w:contextualSpacing w:val="0"/>
        <w:rPr>
          <w:rFonts w:ascii="Times New Roman" w:eastAsia="Times New Roman" w:hAnsi="Times New Roman" w:cs="Times New Roman"/>
          <w:sz w:val="20"/>
          <w:szCs w:val="20"/>
        </w:rPr>
      </w:pPr>
      <w:r w:rsidRPr="00E07A3A">
        <w:rPr>
          <w:rFonts w:ascii="Times New Roman" w:eastAsia="Times New Roman" w:hAnsi="Times New Roman" w:cs="Times New Roman"/>
          <w:color w:val="231F20"/>
          <w:sz w:val="20"/>
          <w:szCs w:val="20"/>
        </w:rPr>
        <w:t>What is the problem? How is it defined? Discuss and compare the implications of Clinton’s welfare reform plan, the Contract with America for families and their well-being, using family one of the frameworks. Also apply the policy frameworks that best fit the struggle over welfare reform.</w:t>
      </w:r>
    </w:p>
    <w:p w:rsidR="001504DE" w:rsidRPr="00E07A3A" w:rsidRDefault="002B1C22" w:rsidP="00E07A3A">
      <w:pPr>
        <w:pStyle w:val="ListParagraph"/>
        <w:numPr>
          <w:ilvl w:val="0"/>
          <w:numId w:val="3"/>
        </w:numPr>
        <w:spacing w:after="120" w:line="240" w:lineRule="auto"/>
        <w:ind w:right="417"/>
        <w:contextualSpacing w:val="0"/>
        <w:rPr>
          <w:rFonts w:ascii="Times New Roman" w:eastAsia="Times New Roman" w:hAnsi="Times New Roman" w:cs="Times New Roman"/>
          <w:sz w:val="20"/>
          <w:szCs w:val="20"/>
        </w:rPr>
      </w:pPr>
      <w:r w:rsidRPr="00E07A3A">
        <w:rPr>
          <w:rFonts w:ascii="Times New Roman" w:eastAsia="Times New Roman" w:hAnsi="Times New Roman" w:cs="Times New Roman"/>
          <w:color w:val="231F20"/>
          <w:sz w:val="20"/>
          <w:szCs w:val="20"/>
        </w:rPr>
        <w:t>Apply the family framework(s) that best illustrate the implications of this week’s course readings for families. Give</w:t>
      </w:r>
      <w:r w:rsidR="00E07A3A">
        <w:rPr>
          <w:rFonts w:ascii="Times New Roman" w:eastAsia="Times New Roman" w:hAnsi="Times New Roman" w:cs="Times New Roman"/>
          <w:color w:val="231F20"/>
          <w:sz w:val="20"/>
          <w:szCs w:val="20"/>
        </w:rPr>
        <w:t xml:space="preserve"> </w:t>
      </w:r>
      <w:r w:rsidRPr="00E07A3A">
        <w:rPr>
          <w:rFonts w:ascii="Times New Roman" w:eastAsia="Times New Roman" w:hAnsi="Times New Roman" w:cs="Times New Roman"/>
          <w:color w:val="231F20"/>
          <w:sz w:val="20"/>
          <w:szCs w:val="20"/>
        </w:rPr>
        <w:t>examples from the readings.</w:t>
      </w:r>
    </w:p>
    <w:p w:rsidR="001504DE" w:rsidRPr="00E07A3A" w:rsidRDefault="002B1C22" w:rsidP="00E07A3A">
      <w:pPr>
        <w:pStyle w:val="ListParagraph"/>
        <w:numPr>
          <w:ilvl w:val="1"/>
          <w:numId w:val="8"/>
        </w:numPr>
        <w:spacing w:after="120" w:line="240" w:lineRule="auto"/>
        <w:ind w:right="-20"/>
        <w:contextualSpacing w:val="0"/>
        <w:rPr>
          <w:rFonts w:ascii="Times New Roman" w:eastAsia="Times New Roman" w:hAnsi="Times New Roman" w:cs="Times New Roman"/>
          <w:sz w:val="20"/>
          <w:szCs w:val="20"/>
        </w:rPr>
      </w:pPr>
      <w:r w:rsidRPr="00E07A3A">
        <w:rPr>
          <w:rFonts w:ascii="Times New Roman" w:eastAsia="Times New Roman" w:hAnsi="Times New Roman" w:cs="Times New Roman"/>
          <w:color w:val="231F20"/>
          <w:sz w:val="20"/>
          <w:szCs w:val="20"/>
        </w:rPr>
        <w:t xml:space="preserve">Patterns, causes, and consequences of out-of-wedlock childbearing: What can government do? </w:t>
      </w:r>
      <w:r w:rsidRPr="00E07A3A">
        <w:rPr>
          <w:rFonts w:ascii="Times New Roman" w:eastAsia="Times New Roman" w:hAnsi="Times New Roman" w:cs="Times New Roman"/>
          <w:i/>
          <w:color w:val="231F20"/>
          <w:sz w:val="20"/>
          <w:szCs w:val="20"/>
        </w:rPr>
        <w:t>Focus</w:t>
      </w:r>
      <w:r w:rsidRPr="00E07A3A">
        <w:rPr>
          <w:rFonts w:ascii="Times New Roman" w:eastAsia="Times New Roman" w:hAnsi="Times New Roman" w:cs="Times New Roman"/>
          <w:color w:val="231F20"/>
          <w:sz w:val="20"/>
          <w:szCs w:val="20"/>
        </w:rPr>
        <w:t xml:space="preserve">, </w:t>
      </w:r>
      <w:r w:rsidRPr="00E07A3A">
        <w:rPr>
          <w:rFonts w:ascii="Times New Roman" w:eastAsia="Times New Roman" w:hAnsi="Times New Roman" w:cs="Times New Roman"/>
          <w:i/>
          <w:color w:val="231F20"/>
          <w:sz w:val="20"/>
          <w:szCs w:val="20"/>
        </w:rPr>
        <w:t>17</w:t>
      </w:r>
      <w:r w:rsidRPr="00E07A3A">
        <w:rPr>
          <w:rFonts w:ascii="Times New Roman" w:eastAsia="Times New Roman" w:hAnsi="Times New Roman" w:cs="Times New Roman"/>
          <w:color w:val="231F20"/>
          <w:sz w:val="20"/>
          <w:szCs w:val="20"/>
        </w:rPr>
        <w:t>(1), pp. 41-45.</w:t>
      </w:r>
    </w:p>
    <w:p w:rsidR="001504DE" w:rsidRPr="00E07A3A" w:rsidRDefault="002B1C22" w:rsidP="00E07A3A">
      <w:pPr>
        <w:pStyle w:val="ListParagraph"/>
        <w:numPr>
          <w:ilvl w:val="1"/>
          <w:numId w:val="8"/>
        </w:numPr>
        <w:spacing w:after="120" w:line="240" w:lineRule="auto"/>
        <w:ind w:right="708"/>
        <w:contextualSpacing w:val="0"/>
        <w:rPr>
          <w:rFonts w:ascii="Times New Roman" w:eastAsia="Times New Roman" w:hAnsi="Times New Roman" w:cs="Times New Roman"/>
          <w:sz w:val="20"/>
          <w:szCs w:val="20"/>
        </w:rPr>
      </w:pPr>
      <w:r w:rsidRPr="00E07A3A">
        <w:rPr>
          <w:rFonts w:ascii="Times New Roman" w:eastAsia="Times New Roman" w:hAnsi="Times New Roman" w:cs="Times New Roman"/>
          <w:color w:val="231F20"/>
          <w:sz w:val="20"/>
          <w:szCs w:val="20"/>
        </w:rPr>
        <w:t xml:space="preserve">The myths of dependence and self-sufficiency: Women, welfare and low wage work, </w:t>
      </w:r>
      <w:r w:rsidRPr="00E07A3A">
        <w:rPr>
          <w:rFonts w:ascii="Times New Roman" w:eastAsia="Times New Roman" w:hAnsi="Times New Roman" w:cs="Times New Roman"/>
          <w:i/>
          <w:color w:val="231F20"/>
          <w:sz w:val="20"/>
          <w:szCs w:val="20"/>
        </w:rPr>
        <w:t>Focus</w:t>
      </w:r>
      <w:r w:rsidRPr="00E07A3A">
        <w:rPr>
          <w:rFonts w:ascii="Times New Roman" w:eastAsia="Times New Roman" w:hAnsi="Times New Roman" w:cs="Times New Roman"/>
          <w:color w:val="231F20"/>
          <w:sz w:val="20"/>
          <w:szCs w:val="20"/>
        </w:rPr>
        <w:t xml:space="preserve">, </w:t>
      </w:r>
      <w:r w:rsidRPr="00E07A3A">
        <w:rPr>
          <w:rFonts w:ascii="Times New Roman" w:eastAsia="Times New Roman" w:hAnsi="Times New Roman" w:cs="Times New Roman"/>
          <w:i/>
          <w:color w:val="231F20"/>
          <w:sz w:val="20"/>
          <w:szCs w:val="20"/>
        </w:rPr>
        <w:t>17</w:t>
      </w:r>
      <w:r w:rsidRPr="00E07A3A">
        <w:rPr>
          <w:rFonts w:ascii="Times New Roman" w:eastAsia="Times New Roman" w:hAnsi="Times New Roman" w:cs="Times New Roman"/>
          <w:color w:val="231F20"/>
          <w:sz w:val="20"/>
          <w:szCs w:val="20"/>
        </w:rPr>
        <w:t>(2), pp. 1-9.</w:t>
      </w:r>
    </w:p>
    <w:sectPr w:rsidR="001504DE" w:rsidRPr="00E07A3A" w:rsidSect="00E07A3A">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0D6" w:rsidRDefault="009D50D6" w:rsidP="00E07A3A">
      <w:pPr>
        <w:spacing w:after="0" w:line="240" w:lineRule="auto"/>
      </w:pPr>
      <w:r>
        <w:separator/>
      </w:r>
    </w:p>
  </w:endnote>
  <w:endnote w:type="continuationSeparator" w:id="0">
    <w:p w:rsidR="009D50D6" w:rsidRDefault="009D50D6" w:rsidP="00E07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0D6" w:rsidRDefault="009D50D6" w:rsidP="00E07A3A">
      <w:pPr>
        <w:spacing w:after="0" w:line="240" w:lineRule="auto"/>
      </w:pPr>
      <w:r>
        <w:separator/>
      </w:r>
    </w:p>
  </w:footnote>
  <w:footnote w:type="continuationSeparator" w:id="0">
    <w:p w:rsidR="009D50D6" w:rsidRDefault="009D50D6" w:rsidP="00E07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B3D"/>
    <w:multiLevelType w:val="hybridMultilevel"/>
    <w:tmpl w:val="CB4A5268"/>
    <w:lvl w:ilvl="0" w:tplc="FFEEF96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1286F"/>
    <w:multiLevelType w:val="hybridMultilevel"/>
    <w:tmpl w:val="B28EA2A0"/>
    <w:lvl w:ilvl="0" w:tplc="FFEEF96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D47047"/>
    <w:multiLevelType w:val="hybridMultilevel"/>
    <w:tmpl w:val="69FC877C"/>
    <w:lvl w:ilvl="0" w:tplc="FFEEF968">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9A2BE6"/>
    <w:multiLevelType w:val="hybridMultilevel"/>
    <w:tmpl w:val="50A065BC"/>
    <w:lvl w:ilvl="0" w:tplc="B6A670FE">
      <w:numFmt w:val="bullet"/>
      <w:lvlText w:val="•"/>
      <w:lvlJc w:val="left"/>
      <w:pPr>
        <w:ind w:left="740" w:hanging="360"/>
      </w:pPr>
      <w:rPr>
        <w:rFonts w:ascii="Times New Roman" w:eastAsia="Times New Roman" w:hAnsi="Times New Roman" w:cs="Times New Roman" w:hint="default"/>
        <w:color w:val="231F20"/>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
    <w:nsid w:val="5AEC49ED"/>
    <w:multiLevelType w:val="hybridMultilevel"/>
    <w:tmpl w:val="C0D4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72699D"/>
    <w:multiLevelType w:val="hybridMultilevel"/>
    <w:tmpl w:val="209C750C"/>
    <w:lvl w:ilvl="0" w:tplc="04090001">
      <w:start w:val="1"/>
      <w:numFmt w:val="bullet"/>
      <w:lvlText w:val=""/>
      <w:lvlJc w:val="left"/>
      <w:pPr>
        <w:ind w:left="740" w:hanging="360"/>
      </w:pPr>
      <w:rPr>
        <w:rFonts w:ascii="Symbol" w:hAnsi="Symbol" w:hint="default"/>
        <w:color w:val="231F20"/>
      </w:rPr>
    </w:lvl>
    <w:lvl w:ilvl="1" w:tplc="C32E4E80">
      <w:numFmt w:val="bullet"/>
      <w:lvlText w:val="•"/>
      <w:lvlJc w:val="left"/>
      <w:pPr>
        <w:ind w:left="1460" w:hanging="360"/>
      </w:pPr>
      <w:rPr>
        <w:rFonts w:ascii="Times New Roman" w:eastAsia="Times New Roman" w:hAnsi="Times New Roman" w:cs="Times New Roman" w:hint="default"/>
        <w:color w:val="231F20"/>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nsid w:val="72701033"/>
    <w:multiLevelType w:val="hybridMultilevel"/>
    <w:tmpl w:val="735E7D74"/>
    <w:lvl w:ilvl="0" w:tplc="FFEEF968">
      <w:start w:val="1"/>
      <w:numFmt w:val="bullet"/>
      <w:lvlText w:val="›"/>
      <w:lvlJc w:val="left"/>
      <w:pPr>
        <w:ind w:left="720" w:hanging="360"/>
      </w:pPr>
      <w:rPr>
        <w:rFonts w:ascii="Times New Roman" w:hAnsi="Times New Roman" w:cs="Times New Roman" w:hint="default"/>
      </w:rPr>
    </w:lvl>
    <w:lvl w:ilvl="1" w:tplc="FFEEF968">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E30EAC"/>
    <w:multiLevelType w:val="hybridMultilevel"/>
    <w:tmpl w:val="24229732"/>
    <w:lvl w:ilvl="0" w:tplc="FFEEF96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1504DE"/>
    <w:rsid w:val="001504DE"/>
    <w:rsid w:val="002B1C22"/>
    <w:rsid w:val="00502E58"/>
    <w:rsid w:val="009D50D6"/>
    <w:rsid w:val="00E0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07A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7A3A"/>
    <w:rPr>
      <w:sz w:val="20"/>
      <w:szCs w:val="20"/>
    </w:rPr>
  </w:style>
  <w:style w:type="character" w:styleId="FootnoteReference">
    <w:name w:val="footnote reference"/>
    <w:basedOn w:val="DefaultParagraphFont"/>
    <w:uiPriority w:val="99"/>
    <w:semiHidden/>
    <w:unhideWhenUsed/>
    <w:rsid w:val="00E07A3A"/>
    <w:rPr>
      <w:vertAlign w:val="superscript"/>
    </w:rPr>
  </w:style>
  <w:style w:type="paragraph" w:styleId="ListParagraph">
    <w:name w:val="List Paragraph"/>
    <w:basedOn w:val="Normal"/>
    <w:uiPriority w:val="34"/>
    <w:qFormat/>
    <w:rsid w:val="00E07A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D7269-2364-4A89-8EF9-5F1C39066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Frameworks to Family Problems (Activity) (pdf)</dc:title>
  <cp:lastModifiedBy>jseubert</cp:lastModifiedBy>
  <cp:revision>3</cp:revision>
  <dcterms:created xsi:type="dcterms:W3CDTF">2014-02-06T10:12:00Z</dcterms:created>
  <dcterms:modified xsi:type="dcterms:W3CDTF">2014-02-06T17:34:00Z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2007-04-10T00:00:00Z</vt:filetime>
  </property>
  <property fmtid="{D5CDD505-2E9C-101B-9397-08002B2CF9AE}" pid="3" name="LastSaved">
    <vt:filetime>2014-02-06T00:00:00Z</vt:filetime>
  </property>
</Properties>
</file>