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B1F" w:rsidRDefault="002D6B9E">
      <w:pPr>
        <w:framePr w:w="1981" w:h="1466" w:hRule="exact" w:hSpace="90" w:vSpace="90" w:wrap="auto" w:vAnchor="page" w:hAnchor="page" w:x="8686" w:y="1585"/>
        <w:pBdr>
          <w:top w:val="single" w:sz="6" w:space="0" w:color="FFFFFF"/>
          <w:left w:val="single" w:sz="6" w:space="0" w:color="FFFFFF"/>
          <w:bottom w:val="single" w:sz="6" w:space="0" w:color="FFFFFF"/>
          <w:right w:val="single" w:sz="6" w:space="0" w:color="FFFFFF"/>
        </w:pBdr>
      </w:pPr>
      <w:bookmarkStart w:id="0" w:name="_GoBack"/>
      <w:bookmarkEnd w:id="0"/>
      <w:r>
        <w:rPr>
          <w:noProof/>
        </w:rPr>
        <w:drawing>
          <wp:inline distT="0" distB="0" distL="0" distR="0">
            <wp:extent cx="1068070" cy="905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9" t="-153" r="-49" b="-153"/>
                    <a:stretch>
                      <a:fillRect/>
                    </a:stretch>
                  </pic:blipFill>
                  <pic:spPr bwMode="auto">
                    <a:xfrm>
                      <a:off x="0" y="0"/>
                      <a:ext cx="1068070" cy="905510"/>
                    </a:xfrm>
                    <a:prstGeom prst="rect">
                      <a:avLst/>
                    </a:prstGeom>
                    <a:noFill/>
                    <a:ln>
                      <a:noFill/>
                    </a:ln>
                  </pic:spPr>
                </pic:pic>
              </a:graphicData>
            </a:graphic>
          </wp:inline>
        </w:drawing>
      </w:r>
    </w:p>
    <w:p w:rsidR="00C60B1F" w:rsidRDefault="00C60B1F">
      <w:pPr>
        <w:pStyle w:val="Caption"/>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2pt;margin-top:5.7pt;width:79.2pt;height:74.1pt;z-index:-251659264;mso-wrap-edited:t" wrapcoords="-261 0 -261 21321 21948 21153 21600 0 -261 0" o:allowincell="f" fillcolor="window">
            <v:imagedata r:id="rId9" o:title=""/>
            <w10:wrap type="tight"/>
          </v:shape>
          <o:OLEObject Type="Embed" ProgID="Word.Picture.8" ShapeID="_x0000_s1027" DrawAspect="Content" ObjectID="_1453092309" r:id="rId10"/>
        </w:pict>
      </w:r>
      <w:r>
        <w:t>Department of Human Ecology</w:t>
      </w:r>
    </w:p>
    <w:p w:rsidR="00C60B1F" w:rsidRDefault="00C60B1F">
      <w:pPr>
        <w:jc w:val="center"/>
        <w:rPr>
          <w:rFonts w:ascii="Arial Narrow" w:hAnsi="Arial Narrow"/>
          <w:b/>
        </w:rPr>
      </w:pPr>
      <w:smartTag w:uri="urn:schemas-microsoft-com:office:smarttags" w:element="place">
        <w:smartTag w:uri="urn:schemas-microsoft-com:office:smarttags" w:element="PlaceType">
          <w:r>
            <w:rPr>
              <w:rFonts w:ascii="Arial Narrow" w:hAnsi="Arial Narrow"/>
              <w:b/>
            </w:rPr>
            <w:t>University</w:t>
          </w:r>
        </w:smartTag>
        <w:r>
          <w:rPr>
            <w:rFonts w:ascii="Arial Narrow" w:hAnsi="Arial Narrow"/>
            <w:b/>
          </w:rPr>
          <w:t xml:space="preserve"> of </w:t>
        </w:r>
        <w:smartTag w:uri="urn:schemas-microsoft-com:office:smarttags" w:element="PlaceName">
          <w:r>
            <w:rPr>
              <w:rFonts w:ascii="Arial Narrow" w:hAnsi="Arial Narrow"/>
              <w:b/>
            </w:rPr>
            <w:t>Alberta</w:t>
          </w:r>
        </w:smartTag>
      </w:smartTag>
    </w:p>
    <w:p w:rsidR="00C60B1F" w:rsidRDefault="00C60B1F">
      <w:pPr>
        <w:jc w:val="center"/>
        <w:rPr>
          <w:rFonts w:ascii="Arial Narrow" w:hAnsi="Arial Narrow"/>
          <w:b/>
        </w:rPr>
      </w:pPr>
      <w:r>
        <w:rPr>
          <w:rFonts w:ascii="Arial Narrow" w:hAnsi="Arial Narrow"/>
          <w:b/>
        </w:rPr>
        <w:t xml:space="preserve">3-02 </w:t>
      </w:r>
      <w:smartTag w:uri="urn:schemas-microsoft-com:office:smarttags" w:element="place">
        <w:smartTag w:uri="urn:schemas-microsoft-com:office:smarttags" w:element="PlaceName">
          <w:r>
            <w:rPr>
              <w:rFonts w:ascii="Arial Narrow" w:hAnsi="Arial Narrow"/>
              <w:b/>
            </w:rPr>
            <w:t>Human</w:t>
          </w:r>
        </w:smartTag>
        <w:r>
          <w:rPr>
            <w:rFonts w:ascii="Arial Narrow" w:hAnsi="Arial Narrow"/>
            <w:b/>
          </w:rPr>
          <w:t xml:space="preserve"> </w:t>
        </w:r>
        <w:smartTag w:uri="urn:schemas-microsoft-com:office:smarttags" w:element="PlaceName">
          <w:r>
            <w:rPr>
              <w:rFonts w:ascii="Arial Narrow" w:hAnsi="Arial Narrow"/>
              <w:b/>
            </w:rPr>
            <w:t>Ecology</w:t>
          </w:r>
        </w:smartTag>
        <w:r>
          <w:rPr>
            <w:rFonts w:ascii="Arial Narrow" w:hAnsi="Arial Narrow"/>
            <w:b/>
          </w:rPr>
          <w:t xml:space="preserve"> </w:t>
        </w:r>
        <w:smartTag w:uri="urn:schemas-microsoft-com:office:smarttags" w:element="PlaceType">
          <w:r>
            <w:rPr>
              <w:rFonts w:ascii="Arial Narrow" w:hAnsi="Arial Narrow"/>
              <w:b/>
            </w:rPr>
            <w:t>Building</w:t>
          </w:r>
        </w:smartTag>
      </w:smartTag>
    </w:p>
    <w:p w:rsidR="00C60B1F" w:rsidRDefault="00C60B1F">
      <w:pPr>
        <w:jc w:val="center"/>
        <w:rPr>
          <w:rFonts w:ascii="Arial Narrow" w:hAnsi="Arial Narrow"/>
          <w:b/>
          <w:i/>
        </w:rPr>
      </w:pPr>
      <w:smartTag w:uri="urn:schemas-microsoft-com:office:smarttags" w:element="place">
        <w:smartTag w:uri="urn:schemas-microsoft-com:office:smarttags" w:element="City">
          <w:r>
            <w:rPr>
              <w:rFonts w:ascii="Arial Narrow" w:hAnsi="Arial Narrow"/>
              <w:b/>
            </w:rPr>
            <w:t>Edmonton</w:t>
          </w:r>
        </w:smartTag>
        <w:r>
          <w:rPr>
            <w:rFonts w:ascii="Arial Narrow" w:hAnsi="Arial Narrow"/>
            <w:b/>
          </w:rPr>
          <w:t xml:space="preserve">, </w:t>
        </w:r>
        <w:smartTag w:uri="urn:schemas-microsoft-com:office:smarttags" w:element="State">
          <w:r>
            <w:rPr>
              <w:rFonts w:ascii="Arial Narrow" w:hAnsi="Arial Narrow"/>
              <w:b/>
            </w:rPr>
            <w:t>AB</w:t>
          </w:r>
        </w:smartTag>
        <w:r>
          <w:rPr>
            <w:rFonts w:ascii="Arial Narrow" w:hAnsi="Arial Narrow"/>
            <w:b/>
          </w:rPr>
          <w:t xml:space="preserve">     </w:t>
        </w:r>
        <w:smartTag w:uri="urn:schemas-microsoft-com:office:smarttags" w:element="PostalCode">
          <w:r>
            <w:rPr>
              <w:rFonts w:ascii="Arial Narrow" w:hAnsi="Arial Narrow"/>
              <w:b/>
            </w:rPr>
            <w:t>T6G 2N1</w:t>
          </w:r>
        </w:smartTag>
      </w:smartTag>
    </w:p>
    <w:p w:rsidR="00C60B1F" w:rsidRDefault="00C60B1F">
      <w:pPr>
        <w:jc w:val="center"/>
        <w:rPr>
          <w:rFonts w:ascii="Arial Narrow" w:hAnsi="Arial Narrow"/>
          <w:b/>
        </w:rPr>
      </w:pPr>
      <w:r>
        <w:rPr>
          <w:rFonts w:ascii="Arial Narrow" w:hAnsi="Arial Narrow"/>
          <w:b/>
        </w:rPr>
        <w:t>Phone: (780) 492-3824</w:t>
      </w:r>
    </w:p>
    <w:p w:rsidR="00C60B1F" w:rsidRDefault="00C60B1F">
      <w:pPr>
        <w:pStyle w:val="Heading3"/>
        <w:ind w:left="0"/>
        <w:jc w:val="center"/>
        <w:rPr>
          <w:sz w:val="20"/>
        </w:rPr>
      </w:pPr>
      <w:r>
        <w:rPr>
          <w:sz w:val="20"/>
        </w:rPr>
        <w:t>Fax: (780) 492-4821</w:t>
      </w:r>
    </w:p>
    <w:p w:rsidR="00C60B1F" w:rsidRDefault="00C60B1F">
      <w:pPr>
        <w:rPr>
          <w:rFonts w:ascii="Swiss" w:hAnsi="Swiss"/>
          <w:i/>
        </w:rPr>
      </w:pPr>
    </w:p>
    <w:p w:rsidR="00C60B1F" w:rsidRDefault="00C60B1F">
      <w:pPr>
        <w:rPr>
          <w:rFonts w:ascii="Swiss" w:hAnsi="Swiss"/>
          <w:i/>
        </w:rPr>
      </w:pPr>
    </w:p>
    <w:p w:rsidR="00C60B1F" w:rsidRDefault="002D6B9E">
      <w:pPr>
        <w:rPr>
          <w:rFonts w:ascii="Swiss" w:hAnsi="Swiss"/>
          <w:i/>
        </w:rPr>
      </w:pPr>
      <w:r>
        <w:rPr>
          <w:rFonts w:ascii="Arial Narrow" w:hAnsi="Arial Narrow"/>
          <w:b/>
          <w:i/>
          <w:noProof/>
        </w:rPr>
        <mc:AlternateContent>
          <mc:Choice Requires="wps">
            <w:drawing>
              <wp:anchor distT="0" distB="0" distL="114300" distR="114300" simplePos="0" relativeHeight="251656192" behindDoc="0" locked="0" layoutInCell="0" allowOverlap="1">
                <wp:simplePos x="0" y="0"/>
                <wp:positionH relativeFrom="column">
                  <wp:posOffset>91440</wp:posOffset>
                </wp:positionH>
                <wp:positionV relativeFrom="paragraph">
                  <wp:posOffset>62865</wp:posOffset>
                </wp:positionV>
                <wp:extent cx="566928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4.95pt" to="453.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Q8HQIAADoEAAAOAAAAZHJzL2Uyb0RvYy54bWysU02P2jAQvVfqf7B8hyQ0sBARVlUCvdAu&#10;0tIfYGyHWOvYlm0IqOp/79h8iG0vVdUcnLE98/xm5s38+dRJdOTWCa1KnA1TjLiimgm1L/H37Wow&#10;xch5ohiRWvESn7nDz4uPH+a9KfhIt1oybhGAKFf0psSt96ZIEkdb3hE31IYruGy07YiHrd0nzJIe&#10;0DuZjNJ0kvTaMmM15c7BaX25xIuI3zSc+pemcdwjWWLg5uNq47oLa7KYk2JviWkFvdIg/8CiI0LB&#10;o3eomniCDlb8AdUJarXTjR9S3SW6aQTlMQfIJkt/y+a1JYbHXKA4ztzL5P4fLP123FgkWIlzjBTp&#10;oEVroTgahcr0xhXgUKmNDbnRk3o1a03fHFK6aona88hwezYQloWI5F1I2DgD+Lv+q2bgQw5exzKd&#10;GtsFSCgAOsVunO/d4CePKByOJ5PZaApNo7e7hBS3QGOd/8J1h4JRYgmcIzA5rp0PREhxcwnvKL0S&#10;UsZmS4V6AH/KxgG6M5C6b4XaggDeIoTTUrDgHgKd3e8qadGRBAHFL+YJN49uVh8Ui/AtJ2x5tT0R&#10;8mIDHakCHiQHBK/WRSE/ZulsOV1O80E+miwHeVrXg8+rKh9MVtnTuP5UV1Wd/QzUsrxoBWNcBXY3&#10;tWb536nhOjcXnd31ei9M8h49VhDI3v6RdOxuaOhFGjvNzht76zoINDpfhylMwOMe7MeRX/wCAAD/&#10;/wMAUEsDBBQABgAIAAAAIQBppZyJ3AAAAAYBAAAPAAAAZHJzL2Rvd25yZXYueG1sTI7BTsMwEETv&#10;SPyDtUhcqtahVDQJcSpUwYUDUlsOcHPjJYmI16ntNoGvZ8sFjk8zmnnFarSdOKEPrSMFN7MEBFLl&#10;TEu1gtfd0zQFEaImoztHqOALA6zKy4tC58YNtMHTNtaCRyjkWkETY59LGaoGrQ4z1yNx9uG81ZHR&#10;19J4PfC47eQ8Se6k1S3xQ6N7XDdYfW6PVoHZhPC4HtPv2xf/fDi8pZP3YTdR6vpqfLgHEXGMf2U4&#10;67M6lOy0d0cyQXTMiwU3FWQZCI6zZDkHsf9lWRbyv375AwAA//8DAFBLAQItABQABgAIAAAAIQC2&#10;gziS/gAAAOEBAAATAAAAAAAAAAAAAAAAAAAAAABbQ29udGVudF9UeXBlc10ueG1sUEsBAi0AFAAG&#10;AAgAAAAhADj9If/WAAAAlAEAAAsAAAAAAAAAAAAAAAAALwEAAF9yZWxzLy5yZWxzUEsBAi0AFAAG&#10;AAgAAAAhAJwwhDwdAgAAOgQAAA4AAAAAAAAAAAAAAAAALgIAAGRycy9lMm9Eb2MueG1sUEsBAi0A&#10;FAAGAAgAAAAhAGmlnIncAAAABgEAAA8AAAAAAAAAAAAAAAAAdwQAAGRycy9kb3ducmV2LnhtbFBL&#10;BQYAAAAABAAEAPMAAACABQAAAAA=&#10;" o:allowincell="f" strokeweight="4.5pt">
                <v:stroke linestyle="thinThick"/>
              </v:line>
            </w:pict>
          </mc:Fallback>
        </mc:AlternateContent>
      </w:r>
    </w:p>
    <w:p w:rsidR="00C60B1F" w:rsidRDefault="00C60B1F">
      <w:pPr>
        <w:rPr>
          <w:rFonts w:ascii="Helvetica" w:hAnsi="Helvetica"/>
          <w:sz w:val="22"/>
        </w:rPr>
      </w:pPr>
    </w:p>
    <w:p w:rsidR="00C60B1F" w:rsidRDefault="00C60B1F">
      <w:pPr>
        <w:rPr>
          <w:rFonts w:ascii="Tahoma" w:hAnsi="Tahoma"/>
          <w:sz w:val="22"/>
        </w:rPr>
      </w:pPr>
    </w:p>
    <w:p w:rsidR="00C60B1F" w:rsidRDefault="00C60B1F">
      <w:pPr>
        <w:rPr>
          <w:rFonts w:ascii="Tahoma" w:hAnsi="Tahoma"/>
          <w:sz w:val="22"/>
        </w:rPr>
      </w:pPr>
    </w:p>
    <w:p w:rsidR="00C60B1F" w:rsidRDefault="00C60B1F">
      <w:pPr>
        <w:rPr>
          <w:rFonts w:ascii="Tahoma" w:hAnsi="Tahoma"/>
          <w:sz w:val="22"/>
        </w:rPr>
      </w:pPr>
    </w:p>
    <w:p w:rsidR="00C60B1F" w:rsidRDefault="00C60B1F">
      <w:pPr>
        <w:rPr>
          <w:rFonts w:ascii="Tahoma" w:hAnsi="Tahoma"/>
          <w:sz w:val="22"/>
        </w:rPr>
      </w:pPr>
    </w:p>
    <w:p w:rsidR="00C60B1F" w:rsidRDefault="00C60B1F">
      <w:pPr>
        <w:rPr>
          <w:rFonts w:ascii="Tahoma" w:hAnsi="Tahoma"/>
          <w:sz w:val="22"/>
        </w:rPr>
      </w:pPr>
    </w:p>
    <w:p w:rsidR="00C60B1F" w:rsidRPr="00ED0835" w:rsidRDefault="00C60B1F">
      <w:pPr>
        <w:pStyle w:val="Heading1"/>
        <w:rPr>
          <w:rFonts w:ascii="Palatino Linotype" w:hAnsi="Palatino Linotype"/>
          <w:szCs w:val="22"/>
        </w:rPr>
      </w:pPr>
      <w:r w:rsidRPr="00ED0835">
        <w:rPr>
          <w:rFonts w:ascii="Palatino Linotype" w:hAnsi="Palatino Linotype"/>
          <w:szCs w:val="22"/>
        </w:rPr>
        <w:t xml:space="preserve">Human Ecology 440:  Family Policy Issues </w:t>
      </w:r>
    </w:p>
    <w:p w:rsidR="00C60B1F" w:rsidRPr="00FE18F4" w:rsidRDefault="00C60B1F">
      <w:pPr>
        <w:pStyle w:val="Heading1"/>
        <w:rPr>
          <w:rFonts w:ascii="Palatino Linotype" w:hAnsi="Palatino Linotype"/>
          <w:szCs w:val="22"/>
          <w:vertAlign w:val="superscript"/>
        </w:rPr>
      </w:pPr>
      <w:r w:rsidRPr="00ED0835">
        <w:rPr>
          <w:rFonts w:ascii="Palatino Linotype" w:hAnsi="Palatino Linotype"/>
          <w:szCs w:val="22"/>
        </w:rPr>
        <w:t>Course Syllabus</w:t>
      </w:r>
      <w:r w:rsidR="00FE18F4">
        <w:rPr>
          <w:rStyle w:val="FootnoteReference"/>
          <w:rFonts w:ascii="Palatino Linotype" w:hAnsi="Palatino Linotype"/>
          <w:szCs w:val="22"/>
        </w:rPr>
        <w:footnoteReference w:id="1"/>
      </w:r>
    </w:p>
    <w:p w:rsidR="00C60B1F" w:rsidRPr="00ED0835" w:rsidRDefault="00C60B1F">
      <w:pPr>
        <w:jc w:val="center"/>
        <w:rPr>
          <w:rFonts w:ascii="Palatino Linotype" w:hAnsi="Palatino Linotype"/>
          <w:b/>
          <w:sz w:val="22"/>
          <w:szCs w:val="22"/>
        </w:rPr>
      </w:pPr>
    </w:p>
    <w:p w:rsidR="00C60B1F" w:rsidRPr="00ED0835" w:rsidRDefault="00ED0835">
      <w:pPr>
        <w:pStyle w:val="Heading1"/>
        <w:rPr>
          <w:rFonts w:ascii="Palatino Linotype" w:hAnsi="Palatino Linotype"/>
          <w:szCs w:val="22"/>
        </w:rPr>
      </w:pPr>
      <w:r w:rsidRPr="00ED0835">
        <w:rPr>
          <w:rFonts w:ascii="Palatino Linotype" w:hAnsi="Palatino Linotype"/>
          <w:szCs w:val="22"/>
        </w:rPr>
        <w:t>Winter, 200</w:t>
      </w:r>
      <w:r w:rsidR="00302055">
        <w:rPr>
          <w:rFonts w:ascii="Palatino Linotype" w:hAnsi="Palatino Linotype"/>
          <w:szCs w:val="22"/>
        </w:rPr>
        <w:t>7</w:t>
      </w: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jc w:val="cente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b/>
          <w:sz w:val="22"/>
          <w:szCs w:val="22"/>
        </w:rPr>
        <w:t>SECTION, DAYS &amp; TIMES:</w:t>
      </w:r>
      <w:r w:rsidRPr="00ED0835">
        <w:rPr>
          <w:rFonts w:ascii="Palatino Linotype" w:hAnsi="Palatino Linotype"/>
          <w:sz w:val="22"/>
          <w:szCs w:val="22"/>
        </w:rPr>
        <w:tab/>
      </w:r>
      <w:r w:rsidRPr="00ED0835">
        <w:rPr>
          <w:rFonts w:ascii="Palatino Linotype" w:hAnsi="Palatino Linotype"/>
          <w:sz w:val="22"/>
          <w:szCs w:val="22"/>
        </w:rPr>
        <w:tab/>
        <w:t>Lecture B1 – Tuesday &amp; Thursday; 1400 – 1520</w:t>
      </w:r>
    </w:p>
    <w:p w:rsidR="00C60B1F" w:rsidRPr="00ED0835" w:rsidRDefault="00C60B1F">
      <w:pPr>
        <w:rPr>
          <w:rFonts w:ascii="Palatino Linotype" w:hAnsi="Palatino Linotype"/>
          <w:sz w:val="22"/>
          <w:szCs w:val="22"/>
        </w:rPr>
      </w:pPr>
      <w:r w:rsidRPr="00ED0835">
        <w:rPr>
          <w:rFonts w:ascii="Palatino Linotype" w:hAnsi="Palatino Linotype"/>
          <w:b/>
          <w:sz w:val="22"/>
          <w:szCs w:val="22"/>
        </w:rPr>
        <w:t>LOCATION:</w:t>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smartTag w:uri="urn:schemas-microsoft-com:office:smarttags" w:element="place">
        <w:smartTag w:uri="urn:schemas-microsoft-com:office:smarttags" w:element="PlaceName">
          <w:r w:rsidRPr="00ED0835">
            <w:rPr>
              <w:rFonts w:ascii="Palatino Linotype" w:hAnsi="Palatino Linotype"/>
              <w:sz w:val="22"/>
              <w:szCs w:val="22"/>
            </w:rPr>
            <w:t>Human</w:t>
          </w:r>
        </w:smartTag>
        <w:r w:rsidRPr="00ED0835">
          <w:rPr>
            <w:rFonts w:ascii="Palatino Linotype" w:hAnsi="Palatino Linotype"/>
            <w:sz w:val="22"/>
            <w:szCs w:val="22"/>
          </w:rPr>
          <w:t xml:space="preserve"> </w:t>
        </w:r>
        <w:smartTag w:uri="urn:schemas-microsoft-com:office:smarttags" w:element="PlaceName">
          <w:r w:rsidRPr="00ED0835">
            <w:rPr>
              <w:rFonts w:ascii="Palatino Linotype" w:hAnsi="Palatino Linotype"/>
              <w:sz w:val="22"/>
              <w:szCs w:val="22"/>
            </w:rPr>
            <w:t>Ecology</w:t>
          </w:r>
        </w:smartTag>
        <w:r w:rsidRPr="00ED0835">
          <w:rPr>
            <w:rFonts w:ascii="Palatino Linotype" w:hAnsi="Palatino Linotype"/>
            <w:sz w:val="22"/>
            <w:szCs w:val="22"/>
          </w:rPr>
          <w:t xml:space="preserve"> </w:t>
        </w:r>
        <w:smartTag w:uri="urn:schemas-microsoft-com:office:smarttags" w:element="PlaceType">
          <w:r w:rsidRPr="00ED0835">
            <w:rPr>
              <w:rFonts w:ascii="Palatino Linotype" w:hAnsi="Palatino Linotype"/>
              <w:sz w:val="22"/>
              <w:szCs w:val="22"/>
            </w:rPr>
            <w:t>Building</w:t>
          </w:r>
        </w:smartTag>
      </w:smartTag>
      <w:r w:rsidRPr="00ED0835">
        <w:rPr>
          <w:rFonts w:ascii="Palatino Linotype" w:hAnsi="Palatino Linotype"/>
          <w:sz w:val="22"/>
          <w:szCs w:val="22"/>
        </w:rPr>
        <w:t xml:space="preserve"> 301</w:t>
      </w:r>
    </w:p>
    <w:p w:rsidR="00C60B1F" w:rsidRPr="00ED0835" w:rsidRDefault="00C60B1F">
      <w:pPr>
        <w:rPr>
          <w:rFonts w:ascii="Palatino Linotype" w:hAnsi="Palatino Linotype"/>
          <w:sz w:val="22"/>
          <w:szCs w:val="22"/>
        </w:rPr>
      </w:pPr>
      <w:r w:rsidRPr="00ED0835">
        <w:rPr>
          <w:rFonts w:ascii="Palatino Linotype" w:hAnsi="Palatino Linotype"/>
          <w:b/>
          <w:sz w:val="22"/>
          <w:szCs w:val="22"/>
        </w:rPr>
        <w:t>PROFESSOR:</w:t>
      </w:r>
      <w:r w:rsidR="00ED0835" w:rsidRPr="00ED0835">
        <w:rPr>
          <w:rFonts w:ascii="Palatino Linotype" w:hAnsi="Palatino Linotype"/>
          <w:sz w:val="22"/>
          <w:szCs w:val="22"/>
        </w:rPr>
        <w:tab/>
      </w:r>
      <w:r w:rsidR="00ED0835">
        <w:rPr>
          <w:rFonts w:ascii="Palatino Linotype" w:hAnsi="Palatino Linotype"/>
          <w:sz w:val="22"/>
          <w:szCs w:val="22"/>
        </w:rPr>
        <w:tab/>
      </w:r>
      <w:r w:rsidR="00ED0835" w:rsidRPr="00ED0835">
        <w:rPr>
          <w:rFonts w:ascii="Palatino Linotype" w:hAnsi="Palatino Linotype"/>
          <w:sz w:val="22"/>
          <w:szCs w:val="22"/>
        </w:rPr>
        <w:tab/>
      </w:r>
      <w:r w:rsidR="00ED0835" w:rsidRPr="00ED0835">
        <w:rPr>
          <w:rFonts w:ascii="Palatino Linotype" w:hAnsi="Palatino Linotype"/>
          <w:sz w:val="22"/>
          <w:szCs w:val="22"/>
        </w:rPr>
        <w:tab/>
      </w:r>
      <w:r w:rsidRPr="00ED0835">
        <w:rPr>
          <w:rFonts w:ascii="Palatino Linotype" w:hAnsi="Palatino Linotype"/>
          <w:sz w:val="22"/>
          <w:szCs w:val="22"/>
        </w:rPr>
        <w:t>Deanna Williamson, PhD</w:t>
      </w:r>
    </w:p>
    <w:p w:rsidR="00C60B1F" w:rsidRPr="00ED0835" w:rsidRDefault="00C60B1F">
      <w:pPr>
        <w:rPr>
          <w:rFonts w:ascii="Palatino Linotype" w:hAnsi="Palatino Linotype"/>
          <w:sz w:val="22"/>
          <w:szCs w:val="22"/>
        </w:rPr>
      </w:pPr>
      <w:r w:rsidRPr="00ED0835">
        <w:rPr>
          <w:rFonts w:ascii="Palatino Linotype" w:hAnsi="Palatino Linotype"/>
          <w:sz w:val="22"/>
          <w:szCs w:val="22"/>
        </w:rPr>
        <w:tab/>
      </w:r>
      <w:r w:rsidRPr="00ED0835">
        <w:rPr>
          <w:rFonts w:ascii="Palatino Linotype" w:hAnsi="Palatino Linotype"/>
          <w:sz w:val="22"/>
          <w:szCs w:val="22"/>
          <w:u w:val="single"/>
        </w:rPr>
        <w:t>Office</w:t>
      </w:r>
      <w:r w:rsidRPr="00ED0835">
        <w:rPr>
          <w:rFonts w:ascii="Palatino Linotype" w:hAnsi="Palatino Linotype"/>
          <w:sz w:val="22"/>
          <w:szCs w:val="22"/>
        </w:rPr>
        <w:t>:</w:t>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t>325 Human Ecology Building</w:t>
      </w:r>
    </w:p>
    <w:p w:rsidR="00C60B1F" w:rsidRPr="00ED0835" w:rsidRDefault="00C60B1F">
      <w:pPr>
        <w:rPr>
          <w:rFonts w:ascii="Palatino Linotype" w:hAnsi="Palatino Linotype"/>
          <w:sz w:val="22"/>
          <w:szCs w:val="22"/>
        </w:rPr>
      </w:pPr>
      <w:r w:rsidRPr="00ED0835">
        <w:rPr>
          <w:rFonts w:ascii="Palatino Linotype" w:hAnsi="Palatino Linotype"/>
          <w:sz w:val="22"/>
          <w:szCs w:val="22"/>
        </w:rPr>
        <w:tab/>
      </w:r>
      <w:r w:rsidRPr="00ED0835">
        <w:rPr>
          <w:rFonts w:ascii="Palatino Linotype" w:hAnsi="Palatino Linotype"/>
          <w:sz w:val="22"/>
          <w:szCs w:val="22"/>
          <w:u w:val="single"/>
        </w:rPr>
        <w:t>Phone</w:t>
      </w:r>
      <w:r w:rsidRPr="00ED0835">
        <w:rPr>
          <w:rFonts w:ascii="Palatino Linotype" w:hAnsi="Palatino Linotype"/>
          <w:sz w:val="22"/>
          <w:szCs w:val="22"/>
        </w:rPr>
        <w:t>:</w:t>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t>492-5770</w:t>
      </w:r>
    </w:p>
    <w:p w:rsidR="00C60B1F" w:rsidRPr="00ED0835" w:rsidRDefault="00C60B1F">
      <w:pPr>
        <w:rPr>
          <w:rFonts w:ascii="Palatino Linotype" w:hAnsi="Palatino Linotype"/>
          <w:sz w:val="22"/>
          <w:szCs w:val="22"/>
          <w:u w:val="single"/>
        </w:rPr>
      </w:pPr>
      <w:r w:rsidRPr="00ED0835">
        <w:rPr>
          <w:rFonts w:ascii="Palatino Linotype" w:hAnsi="Palatino Linotype"/>
          <w:sz w:val="22"/>
          <w:szCs w:val="22"/>
        </w:rPr>
        <w:tab/>
      </w:r>
      <w:r w:rsidRPr="00ED0835">
        <w:rPr>
          <w:rFonts w:ascii="Palatino Linotype" w:hAnsi="Palatino Linotype"/>
          <w:sz w:val="22"/>
          <w:szCs w:val="22"/>
          <w:u w:val="single"/>
        </w:rPr>
        <w:t>E-mail</w:t>
      </w:r>
      <w:r w:rsidRPr="00ED0835">
        <w:rPr>
          <w:rFonts w:ascii="Palatino Linotype" w:hAnsi="Palatino Linotype"/>
          <w:sz w:val="22"/>
          <w:szCs w:val="22"/>
        </w:rPr>
        <w:t>:</w:t>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hyperlink r:id="rId11" w:history="1">
        <w:r w:rsidRPr="00ED0835">
          <w:rPr>
            <w:rStyle w:val="Hyperlink"/>
            <w:rFonts w:ascii="Palatino Linotype" w:hAnsi="Palatino Linotype"/>
            <w:sz w:val="22"/>
            <w:szCs w:val="22"/>
          </w:rPr>
          <w:t>deanna.williamson@ualberta.ca</w:t>
        </w:r>
      </w:hyperlink>
      <w:r w:rsidRPr="00ED0835">
        <w:rPr>
          <w:rFonts w:ascii="Palatino Linotype" w:hAnsi="Palatino Linotype"/>
          <w:sz w:val="22"/>
          <w:szCs w:val="22"/>
        </w:rPr>
        <w:tab/>
      </w:r>
    </w:p>
    <w:p w:rsidR="00C60B1F" w:rsidRPr="00ED0835" w:rsidRDefault="00C60B1F">
      <w:pPr>
        <w:rPr>
          <w:rFonts w:ascii="Palatino Linotype" w:hAnsi="Palatino Linotype"/>
          <w:sz w:val="22"/>
          <w:szCs w:val="22"/>
        </w:rPr>
      </w:pPr>
      <w:r w:rsidRPr="00ED0835">
        <w:rPr>
          <w:rFonts w:ascii="Palatino Linotype" w:hAnsi="Palatino Linotype"/>
          <w:sz w:val="22"/>
          <w:szCs w:val="22"/>
        </w:rPr>
        <w:tab/>
      </w:r>
      <w:r w:rsidRPr="00ED0835">
        <w:rPr>
          <w:rFonts w:ascii="Palatino Linotype" w:hAnsi="Palatino Linotype"/>
          <w:sz w:val="22"/>
          <w:szCs w:val="22"/>
          <w:u w:val="single"/>
        </w:rPr>
        <w:t>Office hours</w:t>
      </w:r>
      <w:r w:rsidR="007C0B1B">
        <w:rPr>
          <w:rFonts w:ascii="Palatino Linotype" w:hAnsi="Palatino Linotype"/>
          <w:sz w:val="22"/>
          <w:szCs w:val="22"/>
        </w:rPr>
        <w:t>:</w:t>
      </w:r>
      <w:r w:rsidR="007C0B1B">
        <w:rPr>
          <w:rFonts w:ascii="Palatino Linotype" w:hAnsi="Palatino Linotype"/>
          <w:sz w:val="22"/>
          <w:szCs w:val="22"/>
        </w:rPr>
        <w:tab/>
      </w:r>
      <w:r w:rsidR="007C0B1B">
        <w:rPr>
          <w:rFonts w:ascii="Palatino Linotype" w:hAnsi="Palatino Linotype"/>
          <w:sz w:val="22"/>
          <w:szCs w:val="22"/>
        </w:rPr>
        <w:tab/>
      </w:r>
      <w:r w:rsidR="007C0B1B">
        <w:rPr>
          <w:rFonts w:ascii="Palatino Linotype" w:hAnsi="Palatino Linotype"/>
          <w:sz w:val="22"/>
          <w:szCs w:val="22"/>
        </w:rPr>
        <w:tab/>
      </w:r>
      <w:r w:rsidR="00377E81">
        <w:rPr>
          <w:rFonts w:ascii="Palatino Linotype" w:hAnsi="Palatino Linotype"/>
          <w:sz w:val="22"/>
          <w:szCs w:val="22"/>
        </w:rPr>
        <w:t>Tuesdays</w:t>
      </w:r>
      <w:r w:rsidR="007C0B1B">
        <w:rPr>
          <w:rFonts w:ascii="Palatino Linotype" w:hAnsi="Palatino Linotype"/>
          <w:sz w:val="22"/>
          <w:szCs w:val="22"/>
        </w:rPr>
        <w:t xml:space="preserve">, </w:t>
      </w:r>
      <w:smartTag w:uri="urn:schemas-microsoft-com:office:smarttags" w:element="time">
        <w:smartTagPr>
          <w:attr w:name="Hour" w:val="15"/>
          <w:attr w:name="Minute" w:val="30"/>
        </w:smartTagPr>
        <w:r w:rsidR="007C0B1B">
          <w:rPr>
            <w:rFonts w:ascii="Palatino Linotype" w:hAnsi="Palatino Linotype"/>
            <w:sz w:val="22"/>
            <w:szCs w:val="22"/>
          </w:rPr>
          <w:t>3:30 – 5:00</w:t>
        </w:r>
      </w:smartTag>
      <w:r w:rsidR="007C0B1B">
        <w:rPr>
          <w:rFonts w:ascii="Palatino Linotype" w:hAnsi="Palatino Linotype"/>
          <w:sz w:val="22"/>
          <w:szCs w:val="22"/>
        </w:rPr>
        <w:t xml:space="preserve"> </w:t>
      </w:r>
      <w:r w:rsidR="00257E47">
        <w:rPr>
          <w:rFonts w:ascii="Palatino Linotype" w:hAnsi="Palatino Linotype"/>
          <w:sz w:val="22"/>
          <w:szCs w:val="22"/>
        </w:rPr>
        <w:t>or by appointment</w:t>
      </w:r>
    </w:p>
    <w:p w:rsidR="00ED0835" w:rsidRPr="00ED0835" w:rsidRDefault="00ED0835">
      <w:pPr>
        <w:rPr>
          <w:rFonts w:ascii="Palatino Linotype" w:hAnsi="Palatino Linotype"/>
          <w:sz w:val="22"/>
          <w:szCs w:val="22"/>
        </w:rPr>
      </w:pPr>
    </w:p>
    <w:p w:rsidR="00C60B1F" w:rsidRPr="00ED0835" w:rsidRDefault="00C60B1F">
      <w:pPr>
        <w:pStyle w:val="Heading1"/>
        <w:rPr>
          <w:rFonts w:ascii="Palatino Linotype" w:hAnsi="Palatino Linotype"/>
          <w:szCs w:val="22"/>
        </w:rPr>
      </w:pPr>
      <w:r w:rsidRPr="00ED0835">
        <w:rPr>
          <w:rFonts w:ascii="Palatino Linotype" w:hAnsi="Palatino Linotype"/>
          <w:szCs w:val="22"/>
        </w:rPr>
        <w:t>Table of Contents</w:t>
      </w:r>
    </w:p>
    <w:p w:rsidR="00C60B1F" w:rsidRPr="00ED0835" w:rsidRDefault="00C60B1F">
      <w:pPr>
        <w:rPr>
          <w:rFonts w:ascii="Palatino Linotype" w:hAnsi="Palatino Linotype"/>
          <w:sz w:val="22"/>
          <w:szCs w:val="22"/>
        </w:rPr>
      </w:pPr>
    </w:p>
    <w:p w:rsidR="00C60B1F" w:rsidRPr="00ED0835" w:rsidRDefault="00C60B1F">
      <w:pPr>
        <w:jc w:val="center"/>
        <w:rPr>
          <w:rFonts w:ascii="Palatino Linotype" w:hAnsi="Palatino Linotype"/>
          <w:b/>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Calendar Descripti</w:t>
      </w:r>
      <w:r w:rsidR="0002621D">
        <w:rPr>
          <w:rFonts w:ascii="Palatino Linotype" w:hAnsi="Palatino Linotype"/>
          <w:sz w:val="22"/>
          <w:szCs w:val="22"/>
        </w:rPr>
        <w:t>on…………………………………………………………………………</w:t>
      </w:r>
      <w:r w:rsidR="0002621D">
        <w:rPr>
          <w:rFonts w:ascii="Palatino Linotype" w:hAnsi="Palatino Linotype"/>
          <w:sz w:val="22"/>
          <w:szCs w:val="22"/>
        </w:rPr>
        <w:tab/>
      </w:r>
      <w:r w:rsidRPr="00ED0835">
        <w:rPr>
          <w:rFonts w:ascii="Palatino Linotype" w:hAnsi="Palatino Linotype"/>
          <w:sz w:val="22"/>
          <w:szCs w:val="22"/>
        </w:rPr>
        <w:t>3</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Prerequisite….…</w:t>
      </w:r>
      <w:r w:rsidR="0002621D">
        <w:rPr>
          <w:rFonts w:ascii="Palatino Linotype" w:hAnsi="Palatino Linotype"/>
          <w:sz w:val="22"/>
          <w:szCs w:val="22"/>
        </w:rPr>
        <w:t>………………………………………………………………………………</w:t>
      </w:r>
      <w:r w:rsidR="0002621D">
        <w:rPr>
          <w:rFonts w:ascii="Palatino Linotype" w:hAnsi="Palatino Linotype"/>
          <w:sz w:val="22"/>
          <w:szCs w:val="22"/>
        </w:rPr>
        <w:tab/>
      </w:r>
      <w:r w:rsidRPr="00ED0835">
        <w:rPr>
          <w:rFonts w:ascii="Palatino Linotype" w:hAnsi="Palatino Linotype"/>
          <w:sz w:val="22"/>
          <w:szCs w:val="22"/>
        </w:rPr>
        <w:t>3</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Course Goal………………………………………………………………………………</w:t>
      </w:r>
      <w:r w:rsidR="0002621D">
        <w:rPr>
          <w:rFonts w:ascii="Palatino Linotype" w:hAnsi="Palatino Linotype"/>
          <w:sz w:val="22"/>
          <w:szCs w:val="22"/>
        </w:rPr>
        <w:t>……</w:t>
      </w:r>
      <w:r w:rsidR="0002621D">
        <w:rPr>
          <w:rFonts w:ascii="Palatino Linotype" w:hAnsi="Palatino Linotype"/>
          <w:sz w:val="22"/>
          <w:szCs w:val="22"/>
        </w:rPr>
        <w:tab/>
      </w:r>
      <w:r w:rsidRPr="00ED0835">
        <w:rPr>
          <w:rFonts w:ascii="Palatino Linotype" w:hAnsi="Palatino Linotype"/>
          <w:sz w:val="22"/>
          <w:szCs w:val="22"/>
        </w:rPr>
        <w:t>3</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Course Objective</w:t>
      </w:r>
      <w:r w:rsidR="0002621D">
        <w:rPr>
          <w:rFonts w:ascii="Palatino Linotype" w:hAnsi="Palatino Linotype"/>
          <w:sz w:val="22"/>
          <w:szCs w:val="22"/>
        </w:rPr>
        <w:t>s…………………………………………………………………………….</w:t>
      </w:r>
      <w:r w:rsidR="0002621D">
        <w:rPr>
          <w:rFonts w:ascii="Palatino Linotype" w:hAnsi="Palatino Linotype"/>
          <w:sz w:val="22"/>
          <w:szCs w:val="22"/>
        </w:rPr>
        <w:tab/>
      </w:r>
      <w:r w:rsidRPr="00ED0835">
        <w:rPr>
          <w:rFonts w:ascii="Palatino Linotype" w:hAnsi="Palatino Linotype"/>
          <w:sz w:val="22"/>
          <w:szCs w:val="22"/>
        </w:rPr>
        <w:t>3</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 xml:space="preserve">Overview of </w:t>
      </w:r>
      <w:r w:rsidR="002841F9">
        <w:rPr>
          <w:rFonts w:ascii="Palatino Linotype" w:hAnsi="Palatino Linotype"/>
          <w:sz w:val="22"/>
          <w:szCs w:val="22"/>
        </w:rPr>
        <w:t>class schedule</w:t>
      </w:r>
      <w:r w:rsidRPr="00ED0835">
        <w:rPr>
          <w:rFonts w:ascii="Palatino Linotype" w:hAnsi="Palatino Linotype"/>
          <w:sz w:val="22"/>
          <w:szCs w:val="22"/>
        </w:rPr>
        <w:t xml:space="preserve"> &amp; </w:t>
      </w:r>
      <w:r w:rsidR="002841F9">
        <w:rPr>
          <w:rFonts w:ascii="Palatino Linotype" w:hAnsi="Palatino Linotype"/>
          <w:sz w:val="22"/>
          <w:szCs w:val="22"/>
        </w:rPr>
        <w:t>a</w:t>
      </w:r>
      <w:r w:rsidRPr="00ED0835">
        <w:rPr>
          <w:rFonts w:ascii="Palatino Linotype" w:hAnsi="Palatino Linotype"/>
          <w:sz w:val="22"/>
          <w:szCs w:val="22"/>
        </w:rPr>
        <w:t>ssi</w:t>
      </w:r>
      <w:r w:rsidR="0002621D">
        <w:rPr>
          <w:rFonts w:ascii="Palatino Linotype" w:hAnsi="Palatino Linotype"/>
          <w:sz w:val="22"/>
          <w:szCs w:val="22"/>
        </w:rPr>
        <w:t>gnments…………………………………………………..</w:t>
      </w:r>
      <w:r w:rsidR="0002621D">
        <w:rPr>
          <w:rFonts w:ascii="Palatino Linotype" w:hAnsi="Palatino Linotype"/>
          <w:sz w:val="22"/>
          <w:szCs w:val="22"/>
        </w:rPr>
        <w:tab/>
      </w:r>
      <w:r w:rsidRPr="00ED0835">
        <w:rPr>
          <w:rFonts w:ascii="Palatino Linotype" w:hAnsi="Palatino Linotype"/>
          <w:sz w:val="22"/>
          <w:szCs w:val="22"/>
        </w:rPr>
        <w:t>4</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 xml:space="preserve">Specialized Support and Disability </w:t>
      </w:r>
      <w:r w:rsidR="00C50E9F">
        <w:rPr>
          <w:rFonts w:ascii="Palatino Linotype" w:hAnsi="Palatino Linotype"/>
          <w:sz w:val="22"/>
          <w:szCs w:val="22"/>
        </w:rPr>
        <w:t>Services (SSDS)……………………………………..</w:t>
      </w:r>
      <w:r w:rsidR="00C50E9F">
        <w:rPr>
          <w:rFonts w:ascii="Palatino Linotype" w:hAnsi="Palatino Linotype"/>
          <w:sz w:val="22"/>
          <w:szCs w:val="22"/>
        </w:rPr>
        <w:tab/>
      </w:r>
      <w:r w:rsidRPr="00ED0835">
        <w:rPr>
          <w:rFonts w:ascii="Palatino Linotype" w:hAnsi="Palatino Linotype"/>
          <w:sz w:val="22"/>
          <w:szCs w:val="22"/>
        </w:rPr>
        <w:t>5</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smartTag w:uri="urn:schemas-microsoft-com:office:smarttags" w:element="City">
        <w:smartTag w:uri="urn:schemas-microsoft-com:office:smarttags" w:element="place">
          <w:r w:rsidRPr="00ED0835">
            <w:rPr>
              <w:rFonts w:ascii="Palatino Linotype" w:hAnsi="Palatino Linotype"/>
              <w:sz w:val="22"/>
              <w:szCs w:val="22"/>
            </w:rPr>
            <w:t>Readings</w:t>
          </w:r>
        </w:smartTag>
      </w:smartTag>
      <w:r w:rsidRPr="00ED0835">
        <w:rPr>
          <w:rFonts w:ascii="Palatino Linotype" w:hAnsi="Palatino Linotype"/>
          <w:sz w:val="22"/>
          <w:szCs w:val="22"/>
        </w:rPr>
        <w:t>………………………………………………………………………………</w:t>
      </w:r>
      <w:r w:rsidR="00C50E9F">
        <w:rPr>
          <w:rFonts w:ascii="Palatino Linotype" w:hAnsi="Palatino Linotype"/>
          <w:sz w:val="22"/>
          <w:szCs w:val="22"/>
        </w:rPr>
        <w:t>………</w:t>
      </w:r>
      <w:r w:rsidR="00C50E9F">
        <w:rPr>
          <w:rFonts w:ascii="Palatino Linotype" w:hAnsi="Palatino Linotype"/>
          <w:sz w:val="22"/>
          <w:szCs w:val="22"/>
        </w:rPr>
        <w:tab/>
      </w:r>
      <w:r w:rsidRPr="00ED0835">
        <w:rPr>
          <w:rFonts w:ascii="Palatino Linotype" w:hAnsi="Palatino Linotype"/>
          <w:sz w:val="22"/>
          <w:szCs w:val="22"/>
        </w:rPr>
        <w:t>5</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Course Requirement</w:t>
      </w:r>
      <w:r w:rsidR="00C50E9F">
        <w:rPr>
          <w:rFonts w:ascii="Palatino Linotype" w:hAnsi="Palatino Linotype"/>
          <w:sz w:val="22"/>
          <w:szCs w:val="22"/>
        </w:rPr>
        <w:t>s………………………………………………………………………..</w:t>
      </w:r>
      <w:r w:rsidR="00C50E9F">
        <w:rPr>
          <w:rFonts w:ascii="Palatino Linotype" w:hAnsi="Palatino Linotype"/>
          <w:sz w:val="22"/>
          <w:szCs w:val="22"/>
        </w:rPr>
        <w:tab/>
      </w:r>
      <w:r w:rsidRPr="00ED0835">
        <w:rPr>
          <w:rFonts w:ascii="Palatino Linotype" w:hAnsi="Palatino Linotype"/>
          <w:sz w:val="22"/>
          <w:szCs w:val="22"/>
        </w:rPr>
        <w:t>5</w:t>
      </w:r>
      <w:r w:rsidRPr="00ED0835">
        <w:rPr>
          <w:rFonts w:ascii="Palatino Linotype" w:hAnsi="Palatino Linotype"/>
          <w:sz w:val="22"/>
          <w:szCs w:val="22"/>
        </w:rPr>
        <w:tab/>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Policy Regarding Late Assignment, Missed Presentation, and Class Participation………</w:t>
      </w:r>
      <w:r w:rsidR="00C50E9F">
        <w:rPr>
          <w:rFonts w:ascii="Palatino Linotype" w:hAnsi="Palatino Linotype"/>
          <w:sz w:val="22"/>
          <w:szCs w:val="22"/>
        </w:rPr>
        <w:t>…………………..………………………………………………………</w:t>
      </w:r>
      <w:r w:rsidR="00C50E9F">
        <w:rPr>
          <w:rFonts w:ascii="Palatino Linotype" w:hAnsi="Palatino Linotype"/>
          <w:sz w:val="22"/>
          <w:szCs w:val="22"/>
        </w:rPr>
        <w:tab/>
      </w:r>
      <w:r w:rsidR="002841F9">
        <w:rPr>
          <w:rFonts w:ascii="Palatino Linotype" w:hAnsi="Palatino Linotype"/>
          <w:sz w:val="22"/>
          <w:szCs w:val="22"/>
        </w:rPr>
        <w:t>7</w:t>
      </w:r>
    </w:p>
    <w:p w:rsidR="00C60B1F" w:rsidRPr="00ED0835" w:rsidRDefault="00C60B1F">
      <w:pPr>
        <w:rPr>
          <w:rFonts w:ascii="Palatino Linotype" w:hAnsi="Palatino Linotype"/>
          <w:sz w:val="22"/>
          <w:szCs w:val="22"/>
        </w:rPr>
      </w:pPr>
    </w:p>
    <w:p w:rsidR="00C60B1F" w:rsidRDefault="00C60B1F">
      <w:pPr>
        <w:rPr>
          <w:rFonts w:ascii="Palatino Linotype" w:hAnsi="Palatino Linotype"/>
          <w:sz w:val="22"/>
          <w:szCs w:val="22"/>
        </w:rPr>
      </w:pPr>
      <w:r w:rsidRPr="00ED0835">
        <w:rPr>
          <w:rFonts w:ascii="Palatino Linotype" w:hAnsi="Palatino Linotype"/>
          <w:sz w:val="22"/>
          <w:szCs w:val="22"/>
        </w:rPr>
        <w:t>Plagiarism &amp; Cheati</w:t>
      </w:r>
      <w:r w:rsidR="00C50E9F">
        <w:rPr>
          <w:rFonts w:ascii="Palatino Linotype" w:hAnsi="Palatino Linotype"/>
          <w:sz w:val="22"/>
          <w:szCs w:val="22"/>
        </w:rPr>
        <w:t>ng………………………………………………………………………</w:t>
      </w:r>
      <w:r w:rsidR="00C50E9F">
        <w:rPr>
          <w:rFonts w:ascii="Palatino Linotype" w:hAnsi="Palatino Linotype"/>
          <w:sz w:val="22"/>
          <w:szCs w:val="22"/>
        </w:rPr>
        <w:tab/>
      </w:r>
      <w:r w:rsidRPr="00ED0835">
        <w:rPr>
          <w:rFonts w:ascii="Palatino Linotype" w:hAnsi="Palatino Linotype"/>
          <w:sz w:val="22"/>
          <w:szCs w:val="22"/>
        </w:rPr>
        <w:t>8</w:t>
      </w:r>
    </w:p>
    <w:p w:rsidR="00C50E9F" w:rsidRDefault="00C50E9F">
      <w:pPr>
        <w:rPr>
          <w:rFonts w:ascii="Palatino Linotype" w:hAnsi="Palatino Linotype"/>
          <w:sz w:val="22"/>
          <w:szCs w:val="22"/>
        </w:rPr>
      </w:pPr>
    </w:p>
    <w:p w:rsidR="00C50E9F" w:rsidRPr="00ED0835" w:rsidRDefault="00C50E9F">
      <w:pPr>
        <w:rPr>
          <w:rFonts w:ascii="Palatino Linotype" w:hAnsi="Palatino Linotype"/>
          <w:sz w:val="22"/>
          <w:szCs w:val="22"/>
        </w:rPr>
      </w:pPr>
      <w:r>
        <w:rPr>
          <w:rFonts w:ascii="Palatino Linotype" w:hAnsi="Palatino Linotype"/>
          <w:sz w:val="22"/>
          <w:szCs w:val="22"/>
        </w:rPr>
        <w:t>Policy Regarding Electronic Devices………………………………………………………</w:t>
      </w:r>
      <w:r>
        <w:rPr>
          <w:rFonts w:ascii="Palatino Linotype" w:hAnsi="Palatino Linotype"/>
          <w:sz w:val="22"/>
          <w:szCs w:val="22"/>
        </w:rPr>
        <w:tab/>
      </w:r>
      <w:r w:rsidR="002841F9">
        <w:rPr>
          <w:rFonts w:ascii="Palatino Linotype" w:hAnsi="Palatino Linotype"/>
          <w:sz w:val="22"/>
          <w:szCs w:val="22"/>
        </w:rPr>
        <w:t>8</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 xml:space="preserve">Marking and Grading </w:t>
      </w:r>
      <w:r w:rsidR="00C50E9F">
        <w:rPr>
          <w:rFonts w:ascii="Palatino Linotype" w:hAnsi="Palatino Linotype"/>
          <w:sz w:val="22"/>
          <w:szCs w:val="22"/>
        </w:rPr>
        <w:t>………………………………………………………………………</w:t>
      </w:r>
      <w:r w:rsidR="00C50E9F">
        <w:rPr>
          <w:rFonts w:ascii="Palatino Linotype" w:hAnsi="Palatino Linotype"/>
          <w:sz w:val="22"/>
          <w:szCs w:val="22"/>
        </w:rPr>
        <w:tab/>
      </w:r>
      <w:r w:rsidR="002841F9">
        <w:rPr>
          <w:rFonts w:ascii="Palatino Linotype" w:hAnsi="Palatino Linotype"/>
          <w:sz w:val="22"/>
          <w:szCs w:val="22"/>
        </w:rPr>
        <w:t>9</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Proposed Class Schedule a</w:t>
      </w:r>
      <w:r w:rsidR="00C50E9F">
        <w:rPr>
          <w:rFonts w:ascii="Palatino Linotype" w:hAnsi="Palatino Linotype"/>
          <w:sz w:val="22"/>
          <w:szCs w:val="22"/>
        </w:rPr>
        <w:t xml:space="preserve">nd </w:t>
      </w:r>
      <w:smartTag w:uri="urn:schemas-microsoft-com:office:smarttags" w:element="City">
        <w:smartTag w:uri="urn:schemas-microsoft-com:office:smarttags" w:element="place">
          <w:r w:rsidR="00C50E9F">
            <w:rPr>
              <w:rFonts w:ascii="Palatino Linotype" w:hAnsi="Palatino Linotype"/>
              <w:sz w:val="22"/>
              <w:szCs w:val="22"/>
            </w:rPr>
            <w:t>Readings</w:t>
          </w:r>
        </w:smartTag>
      </w:smartTag>
      <w:r w:rsidR="00C50E9F">
        <w:rPr>
          <w:rFonts w:ascii="Palatino Linotype" w:hAnsi="Palatino Linotype"/>
          <w:sz w:val="22"/>
          <w:szCs w:val="22"/>
        </w:rPr>
        <w:t>…………………………………………………..</w:t>
      </w:r>
      <w:r w:rsidR="00C50E9F">
        <w:rPr>
          <w:rFonts w:ascii="Palatino Linotype" w:hAnsi="Palatino Linotype"/>
          <w:sz w:val="22"/>
          <w:szCs w:val="22"/>
        </w:rPr>
        <w:tab/>
      </w:r>
      <w:r w:rsidRPr="00ED0835">
        <w:rPr>
          <w:rFonts w:ascii="Palatino Linotype" w:hAnsi="Palatino Linotype"/>
          <w:sz w:val="22"/>
          <w:szCs w:val="22"/>
        </w:rPr>
        <w:t>1</w:t>
      </w:r>
      <w:r w:rsidR="002841F9">
        <w:rPr>
          <w:rFonts w:ascii="Palatino Linotype" w:hAnsi="Palatino Linotype"/>
          <w:sz w:val="22"/>
          <w:szCs w:val="22"/>
        </w:rPr>
        <w:t>0</w:t>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sz w:val="22"/>
          <w:szCs w:val="22"/>
        </w:rPr>
        <w:tab/>
      </w: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p>
    <w:p w:rsidR="00C60B1F" w:rsidRPr="00ED0835" w:rsidRDefault="00C60B1F">
      <w:pPr>
        <w:jc w:val="center"/>
        <w:rPr>
          <w:rFonts w:ascii="Palatino Linotype" w:hAnsi="Palatino Linotype"/>
          <w:sz w:val="22"/>
          <w:szCs w:val="22"/>
        </w:rPr>
      </w:pPr>
      <w:r w:rsidRPr="00ED0835">
        <w:rPr>
          <w:rFonts w:ascii="Palatino Linotype" w:hAnsi="Palatino Linotype"/>
          <w:b/>
          <w:sz w:val="22"/>
          <w:szCs w:val="22"/>
        </w:rPr>
        <w:t xml:space="preserve">Human Ecology 440 – </w:t>
      </w:r>
      <w:r w:rsidRPr="00ED0835">
        <w:rPr>
          <w:rFonts w:ascii="Palatino Linotype" w:hAnsi="Palatino Linotype"/>
          <w:b/>
          <w:i/>
          <w:sz w:val="22"/>
          <w:szCs w:val="22"/>
        </w:rPr>
        <w:t>FAMILY POLICY ISSUES</w:t>
      </w:r>
    </w:p>
    <w:p w:rsidR="00C60B1F" w:rsidRPr="00ED0835" w:rsidRDefault="00C60B1F">
      <w:pPr>
        <w:jc w:val="center"/>
        <w:rPr>
          <w:rFonts w:ascii="Palatino Linotype" w:hAnsi="Palatino Linotype"/>
          <w:sz w:val="22"/>
          <w:szCs w:val="22"/>
        </w:rPr>
      </w:pPr>
    </w:p>
    <w:p w:rsidR="00C60B1F" w:rsidRPr="00ED0835" w:rsidRDefault="00C60B1F">
      <w:pPr>
        <w:pStyle w:val="Heading1"/>
        <w:jc w:val="left"/>
        <w:rPr>
          <w:rFonts w:ascii="Palatino Linotype" w:hAnsi="Palatino Linotype"/>
          <w:szCs w:val="22"/>
          <w:u w:val="single"/>
        </w:rPr>
      </w:pPr>
      <w:r w:rsidRPr="00ED0835">
        <w:rPr>
          <w:rFonts w:ascii="Palatino Linotype" w:hAnsi="Palatino Linotype"/>
          <w:szCs w:val="22"/>
          <w:u w:val="single"/>
        </w:rPr>
        <w:t>Calendar Description</w:t>
      </w:r>
    </w:p>
    <w:p w:rsidR="00ED0835" w:rsidRPr="00257E47" w:rsidRDefault="00C60B1F">
      <w:pPr>
        <w:rPr>
          <w:rFonts w:ascii="Palatino Linotype" w:hAnsi="Palatino Linotype"/>
          <w:sz w:val="22"/>
          <w:szCs w:val="22"/>
        </w:rPr>
      </w:pPr>
      <w:r w:rsidRPr="00ED0835">
        <w:rPr>
          <w:rFonts w:ascii="Palatino Linotype" w:hAnsi="Palatino Linotype"/>
          <w:sz w:val="22"/>
          <w:szCs w:val="22"/>
        </w:rPr>
        <w:t>*3 (</w:t>
      </w:r>
      <w:r w:rsidRPr="00ED0835">
        <w:rPr>
          <w:rFonts w:ascii="Palatino Linotype" w:hAnsi="Palatino Linotype"/>
          <w:i/>
          <w:sz w:val="22"/>
          <w:szCs w:val="22"/>
        </w:rPr>
        <w:t>fi</w:t>
      </w:r>
      <w:r w:rsidRPr="00ED0835">
        <w:rPr>
          <w:rFonts w:ascii="Palatino Linotype" w:hAnsi="Palatino Linotype"/>
          <w:sz w:val="22"/>
          <w:szCs w:val="22"/>
        </w:rPr>
        <w:t xml:space="preserve"> 6) (either term, 3-0-0). </w:t>
      </w:r>
      <w:r w:rsidR="00ED0835" w:rsidRPr="00257E47">
        <w:rPr>
          <w:rFonts w:ascii="Palatino Linotype" w:hAnsi="Palatino Linotype"/>
          <w:sz w:val="22"/>
          <w:szCs w:val="22"/>
        </w:rPr>
        <w:t>Analysis of current policy issues faced by Canadian families and the examination of policies and programs affecting family well-being and relationships.</w:t>
      </w:r>
    </w:p>
    <w:p w:rsidR="00C60B1F" w:rsidRPr="00257E47" w:rsidRDefault="00C60B1F">
      <w:pPr>
        <w:rPr>
          <w:rFonts w:ascii="Palatino Linotype" w:hAnsi="Palatino Linotype"/>
          <w:sz w:val="22"/>
          <w:szCs w:val="22"/>
        </w:rPr>
      </w:pPr>
    </w:p>
    <w:p w:rsidR="00C60B1F" w:rsidRPr="00ED0835" w:rsidRDefault="00C60B1F">
      <w:pPr>
        <w:rPr>
          <w:rFonts w:ascii="Palatino Linotype" w:hAnsi="Palatino Linotype"/>
          <w:sz w:val="22"/>
          <w:szCs w:val="22"/>
        </w:rPr>
      </w:pPr>
      <w:r w:rsidRPr="00ED0835">
        <w:rPr>
          <w:rFonts w:ascii="Palatino Linotype" w:hAnsi="Palatino Linotype"/>
          <w:b/>
          <w:sz w:val="22"/>
          <w:szCs w:val="22"/>
          <w:u w:val="single"/>
        </w:rPr>
        <w:t>Prerequisite</w:t>
      </w:r>
    </w:p>
    <w:p w:rsidR="00C60B1F" w:rsidRPr="00ED0835" w:rsidRDefault="00C60B1F">
      <w:pPr>
        <w:rPr>
          <w:rFonts w:ascii="Palatino Linotype" w:hAnsi="Palatino Linotype"/>
          <w:sz w:val="22"/>
          <w:szCs w:val="22"/>
        </w:rPr>
      </w:pPr>
      <w:r w:rsidRPr="00ED0835">
        <w:rPr>
          <w:rFonts w:ascii="Palatino Linotype" w:hAnsi="Palatino Linotype"/>
          <w:sz w:val="22"/>
          <w:szCs w:val="22"/>
        </w:rPr>
        <w:t xml:space="preserve">The prerequisite for HECOL 440 is HECOL 300. Students are responsible for ensuring they have this prerequisite prior to registering for the course. If you have not taken HECOL 300, you may not receive credit for HECOL 440 – even if you successfully complete all course requirements.  </w:t>
      </w:r>
      <w:r w:rsidRPr="00ED0835">
        <w:rPr>
          <w:rFonts w:ascii="Palatino Linotype" w:hAnsi="Palatino Linotype"/>
          <w:i/>
          <w:sz w:val="22"/>
          <w:szCs w:val="22"/>
        </w:rPr>
        <w:t>Students who do not have the HECOL 300 prerequisite should see the professor immediately</w:t>
      </w:r>
      <w:r w:rsidRPr="00ED0835">
        <w:rPr>
          <w:rFonts w:ascii="Palatino Linotype" w:hAnsi="Palatino Linotype"/>
          <w:sz w:val="22"/>
          <w:szCs w:val="22"/>
        </w:rPr>
        <w:t xml:space="preserve">. </w:t>
      </w:r>
    </w:p>
    <w:p w:rsidR="00C60B1F" w:rsidRPr="00ED0835" w:rsidRDefault="00C60B1F">
      <w:pPr>
        <w:rPr>
          <w:rFonts w:ascii="Palatino Linotype" w:hAnsi="Palatino Linotype"/>
          <w:sz w:val="22"/>
          <w:szCs w:val="22"/>
        </w:rPr>
      </w:pPr>
    </w:p>
    <w:p w:rsidR="00C60B1F" w:rsidRPr="00ED0835" w:rsidRDefault="00C60B1F">
      <w:pPr>
        <w:pStyle w:val="Heading1"/>
        <w:jc w:val="left"/>
        <w:rPr>
          <w:rFonts w:ascii="Palatino Linotype" w:hAnsi="Palatino Linotype"/>
          <w:szCs w:val="22"/>
          <w:u w:val="single"/>
        </w:rPr>
      </w:pPr>
      <w:r w:rsidRPr="00ED0835">
        <w:rPr>
          <w:rFonts w:ascii="Palatino Linotype" w:hAnsi="Palatino Linotype"/>
          <w:szCs w:val="22"/>
          <w:u w:val="single"/>
        </w:rPr>
        <w:t>Course Goal</w:t>
      </w:r>
    </w:p>
    <w:p w:rsidR="00C60B1F" w:rsidRPr="00ED0835" w:rsidRDefault="00C60B1F">
      <w:pPr>
        <w:pStyle w:val="BodyText2"/>
        <w:rPr>
          <w:rFonts w:ascii="Palatino Linotype" w:hAnsi="Palatino Linotype"/>
          <w:szCs w:val="22"/>
        </w:rPr>
      </w:pPr>
      <w:r w:rsidRPr="00ED0835">
        <w:rPr>
          <w:rFonts w:ascii="Palatino Linotype" w:hAnsi="Palatino Linotype"/>
          <w:szCs w:val="22"/>
        </w:rPr>
        <w:t>This course provides students with an opportunity to build upon the knowledge and skills gained in HECOL 300 to critically examine: 1) contextual factors, conditions, and trends affecting families</w:t>
      </w:r>
      <w:r w:rsidR="00ED0835">
        <w:rPr>
          <w:rFonts w:ascii="Palatino Linotype" w:hAnsi="Palatino Linotype"/>
          <w:szCs w:val="22"/>
        </w:rPr>
        <w:t xml:space="preserve">; </w:t>
      </w:r>
      <w:r w:rsidRPr="00ED0835">
        <w:rPr>
          <w:rFonts w:ascii="Palatino Linotype" w:hAnsi="Palatino Linotype"/>
          <w:szCs w:val="22"/>
        </w:rPr>
        <w:t>2) family policy issues; and 3) the effects that some specific policies have on families</w:t>
      </w:r>
      <w:r w:rsidR="00ED0835">
        <w:rPr>
          <w:rFonts w:ascii="Palatino Linotype" w:hAnsi="Palatino Linotype"/>
          <w:szCs w:val="22"/>
        </w:rPr>
        <w:t xml:space="preserve">. </w:t>
      </w:r>
      <w:r w:rsidR="00990E51">
        <w:rPr>
          <w:rFonts w:ascii="Palatino Linotype" w:hAnsi="Palatino Linotype"/>
          <w:szCs w:val="22"/>
        </w:rPr>
        <w:t xml:space="preserve">While the primary focus of the course is the Canadian welfare state, some </w:t>
      </w:r>
      <w:r w:rsidR="00920F01">
        <w:rPr>
          <w:rFonts w:ascii="Palatino Linotype" w:hAnsi="Palatino Linotype"/>
          <w:szCs w:val="22"/>
        </w:rPr>
        <w:t xml:space="preserve">cross-country comparisons will be </w:t>
      </w:r>
      <w:r w:rsidR="008E6FA2">
        <w:rPr>
          <w:rFonts w:ascii="Palatino Linotype" w:hAnsi="Palatino Linotype"/>
          <w:szCs w:val="22"/>
        </w:rPr>
        <w:t xml:space="preserve">drawn </w:t>
      </w:r>
      <w:r w:rsidR="00990E51">
        <w:rPr>
          <w:rFonts w:ascii="Palatino Linotype" w:hAnsi="Palatino Linotype"/>
          <w:szCs w:val="22"/>
        </w:rPr>
        <w:t xml:space="preserve">to </w:t>
      </w:r>
      <w:r w:rsidR="00EA4E36">
        <w:rPr>
          <w:rFonts w:ascii="Palatino Linotype" w:hAnsi="Palatino Linotype"/>
          <w:szCs w:val="22"/>
        </w:rPr>
        <w:t xml:space="preserve">enhance students’ understanding of the range and complexity of </w:t>
      </w:r>
      <w:r w:rsidR="00920F01">
        <w:rPr>
          <w:rFonts w:ascii="Palatino Linotype" w:hAnsi="Palatino Linotype"/>
          <w:szCs w:val="22"/>
        </w:rPr>
        <w:t>family polic</w:t>
      </w:r>
      <w:r w:rsidR="008E6FA2">
        <w:rPr>
          <w:rFonts w:ascii="Palatino Linotype" w:hAnsi="Palatino Linotype"/>
          <w:szCs w:val="22"/>
        </w:rPr>
        <w:t xml:space="preserve">ies/policy issues in developed </w:t>
      </w:r>
      <w:r w:rsidR="00EA4E36">
        <w:rPr>
          <w:rFonts w:ascii="Palatino Linotype" w:hAnsi="Palatino Linotype"/>
          <w:szCs w:val="22"/>
        </w:rPr>
        <w:t xml:space="preserve">and developing </w:t>
      </w:r>
      <w:r w:rsidR="008E6FA2">
        <w:rPr>
          <w:rFonts w:ascii="Palatino Linotype" w:hAnsi="Palatino Linotype"/>
          <w:szCs w:val="22"/>
        </w:rPr>
        <w:t xml:space="preserve">countries. </w:t>
      </w:r>
      <w:r w:rsidRPr="00ED0835">
        <w:rPr>
          <w:rFonts w:ascii="Palatino Linotype" w:hAnsi="Palatino Linotype"/>
          <w:szCs w:val="22"/>
        </w:rPr>
        <w:t xml:space="preserve">In addition, students will explore the role that human ecology professionals can and should play in influencing family policies. </w:t>
      </w:r>
    </w:p>
    <w:p w:rsidR="00C60B1F" w:rsidRPr="00ED0835" w:rsidRDefault="00C60B1F">
      <w:pPr>
        <w:jc w:val="center"/>
        <w:rPr>
          <w:rFonts w:ascii="Palatino Linotype" w:hAnsi="Palatino Linotype"/>
          <w:sz w:val="22"/>
          <w:szCs w:val="22"/>
        </w:rPr>
      </w:pPr>
    </w:p>
    <w:p w:rsidR="00C60B1F" w:rsidRPr="00ED0835" w:rsidRDefault="00C60B1F">
      <w:pPr>
        <w:pStyle w:val="Heading1"/>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jc w:val="left"/>
        <w:rPr>
          <w:rFonts w:ascii="Palatino Linotype" w:hAnsi="Palatino Linotype"/>
          <w:szCs w:val="22"/>
          <w:u w:val="single"/>
        </w:rPr>
      </w:pPr>
      <w:r w:rsidRPr="00ED0835">
        <w:rPr>
          <w:rFonts w:ascii="Palatino Linotype" w:hAnsi="Palatino Linotype"/>
          <w:szCs w:val="22"/>
          <w:u w:val="single"/>
        </w:rPr>
        <w:t>Course Objectives</w:t>
      </w:r>
    </w:p>
    <w:p w:rsidR="00C60B1F" w:rsidRPr="00ED0835" w:rsidRDefault="00C60B1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sidRPr="00ED0835">
        <w:rPr>
          <w:rFonts w:ascii="Palatino Linotype" w:hAnsi="Palatino Linotype"/>
          <w:sz w:val="22"/>
          <w:szCs w:val="22"/>
        </w:rPr>
        <w:t>By the completion of Human Ecology 440, students will be able to:</w:t>
      </w:r>
    </w:p>
    <w:p w:rsidR="00C60B1F" w:rsidRPr="00ED0835" w:rsidRDefault="00C60B1F">
      <w:pPr>
        <w:numPr>
          <w:ilvl w:val="0"/>
          <w:numId w:val="1"/>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sidRPr="00ED0835">
        <w:rPr>
          <w:rFonts w:ascii="Palatino Linotype" w:hAnsi="Palatino Linotype"/>
          <w:sz w:val="22"/>
          <w:szCs w:val="22"/>
        </w:rPr>
        <w:t>discuss the relationship between and the intersection of family policy</w:t>
      </w:r>
      <w:r w:rsidR="00FE18F4">
        <w:rPr>
          <w:rFonts w:ascii="Palatino Linotype" w:hAnsi="Palatino Linotype"/>
          <w:sz w:val="22"/>
          <w:szCs w:val="22"/>
        </w:rPr>
        <w:t>/policy issue</w:t>
      </w:r>
      <w:r w:rsidR="004B6083">
        <w:rPr>
          <w:rFonts w:ascii="Palatino Linotype" w:hAnsi="Palatino Linotype"/>
          <w:sz w:val="22"/>
          <w:szCs w:val="22"/>
        </w:rPr>
        <w:t>s</w:t>
      </w:r>
      <w:r w:rsidRPr="00ED0835">
        <w:rPr>
          <w:rFonts w:ascii="Palatino Linotype" w:hAnsi="Palatino Linotype"/>
          <w:sz w:val="22"/>
          <w:szCs w:val="22"/>
        </w:rPr>
        <w:t xml:space="preserve"> </w:t>
      </w:r>
      <w:r w:rsidR="00ED0835">
        <w:rPr>
          <w:rFonts w:ascii="Palatino Linotype" w:hAnsi="Palatino Linotype"/>
          <w:sz w:val="22"/>
          <w:szCs w:val="22"/>
        </w:rPr>
        <w:t xml:space="preserve"> </w:t>
      </w:r>
      <w:r w:rsidRPr="00ED0835">
        <w:rPr>
          <w:rFonts w:ascii="Palatino Linotype" w:hAnsi="Palatino Linotype"/>
          <w:sz w:val="22"/>
          <w:szCs w:val="22"/>
        </w:rPr>
        <w:t>(e.g., similarities &amp; differences)</w:t>
      </w:r>
      <w:r w:rsidR="00ED0835">
        <w:rPr>
          <w:rFonts w:ascii="Palatino Linotype" w:hAnsi="Palatino Linotype"/>
          <w:sz w:val="22"/>
          <w:szCs w:val="22"/>
        </w:rPr>
        <w:t xml:space="preserve"> and </w:t>
      </w:r>
      <w:r w:rsidRPr="00ED0835">
        <w:rPr>
          <w:rFonts w:ascii="Palatino Linotype" w:hAnsi="Palatino Linotype"/>
          <w:sz w:val="22"/>
          <w:szCs w:val="22"/>
        </w:rPr>
        <w:t>other types of policy</w:t>
      </w:r>
      <w:r w:rsidR="00FE18F4">
        <w:rPr>
          <w:rFonts w:ascii="Palatino Linotype" w:hAnsi="Palatino Linotype"/>
          <w:sz w:val="22"/>
          <w:szCs w:val="22"/>
        </w:rPr>
        <w:t>/policy issues</w:t>
      </w:r>
      <w:r w:rsidRPr="00ED0835">
        <w:rPr>
          <w:rFonts w:ascii="Palatino Linotype" w:hAnsi="Palatino Linotype"/>
          <w:sz w:val="22"/>
          <w:szCs w:val="22"/>
        </w:rPr>
        <w:t xml:space="preserve"> (e.g., </w:t>
      </w:r>
      <w:r w:rsidR="00FE18F4">
        <w:rPr>
          <w:rFonts w:ascii="Palatino Linotype" w:hAnsi="Palatino Linotype"/>
          <w:sz w:val="22"/>
          <w:szCs w:val="22"/>
        </w:rPr>
        <w:t xml:space="preserve">health policy, </w:t>
      </w:r>
      <w:r w:rsidRPr="00ED0835">
        <w:rPr>
          <w:rFonts w:ascii="Palatino Linotype" w:hAnsi="Palatino Linotype"/>
          <w:sz w:val="22"/>
          <w:szCs w:val="22"/>
        </w:rPr>
        <w:t xml:space="preserve">public policy, social policy); </w:t>
      </w:r>
    </w:p>
    <w:p w:rsidR="00C60B1F" w:rsidRPr="00ED0835" w:rsidRDefault="00C60B1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p>
    <w:p w:rsidR="00C60B1F" w:rsidRPr="00ED0835" w:rsidRDefault="00C60B1F">
      <w:pPr>
        <w:numPr>
          <w:ilvl w:val="0"/>
          <w:numId w:val="1"/>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sidRPr="00ED0835">
        <w:rPr>
          <w:rFonts w:ascii="Palatino Linotype" w:hAnsi="Palatino Linotype"/>
          <w:sz w:val="22"/>
          <w:szCs w:val="22"/>
        </w:rPr>
        <w:t>identify and discuss major social, economic, political, technological, and environmental factors, conditions, and trends affecting families</w:t>
      </w:r>
      <w:r w:rsidR="00FE18F4">
        <w:rPr>
          <w:rFonts w:ascii="Palatino Linotype" w:hAnsi="Palatino Linotype"/>
          <w:sz w:val="22"/>
          <w:szCs w:val="22"/>
        </w:rPr>
        <w:t xml:space="preserve">, </w:t>
      </w:r>
      <w:r w:rsidRPr="00ED0835">
        <w:rPr>
          <w:rFonts w:ascii="Palatino Linotype" w:hAnsi="Palatino Linotype"/>
          <w:sz w:val="22"/>
          <w:szCs w:val="22"/>
        </w:rPr>
        <w:t>and describe the implications that contextual factors, conditions, and trends have for family policies</w:t>
      </w:r>
      <w:r w:rsidR="00257E47">
        <w:rPr>
          <w:rFonts w:ascii="Palatino Linotype" w:hAnsi="Palatino Linotype"/>
          <w:sz w:val="22"/>
          <w:szCs w:val="22"/>
        </w:rPr>
        <w:t>/policy issues</w:t>
      </w:r>
      <w:r w:rsidRPr="00ED0835">
        <w:rPr>
          <w:rFonts w:ascii="Palatino Linotype" w:hAnsi="Palatino Linotype"/>
          <w:sz w:val="22"/>
          <w:szCs w:val="22"/>
        </w:rPr>
        <w:t xml:space="preserve">; </w:t>
      </w:r>
    </w:p>
    <w:p w:rsidR="00C60B1F" w:rsidRPr="00ED0835" w:rsidRDefault="00C60B1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p>
    <w:p w:rsidR="00C60B1F" w:rsidRPr="00ED0835" w:rsidRDefault="00C60B1F">
      <w:pPr>
        <w:numPr>
          <w:ilvl w:val="0"/>
          <w:numId w:val="1"/>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sidRPr="00ED0835">
        <w:rPr>
          <w:rFonts w:ascii="Palatino Linotype" w:hAnsi="Palatino Linotype"/>
          <w:sz w:val="22"/>
          <w:szCs w:val="22"/>
        </w:rPr>
        <w:t>identify and critically examine current policy issues faced by families</w:t>
      </w:r>
      <w:r w:rsidR="00FE18F4">
        <w:rPr>
          <w:rFonts w:ascii="Palatino Linotype" w:hAnsi="Palatino Linotype"/>
          <w:sz w:val="22"/>
          <w:szCs w:val="22"/>
        </w:rPr>
        <w:t xml:space="preserve">; </w:t>
      </w:r>
    </w:p>
    <w:p w:rsidR="00C60B1F" w:rsidRPr="00ED0835" w:rsidRDefault="00C60B1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p>
    <w:p w:rsidR="00C60B1F" w:rsidRPr="00ED0835" w:rsidRDefault="00C60B1F">
      <w:pPr>
        <w:numPr>
          <w:ilvl w:val="0"/>
          <w:numId w:val="1"/>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sidRPr="00ED0835">
        <w:rPr>
          <w:rFonts w:ascii="Palatino Linotype" w:hAnsi="Palatino Linotype"/>
          <w:sz w:val="22"/>
          <w:szCs w:val="22"/>
        </w:rPr>
        <w:t xml:space="preserve">identify and analyze assumptions, values, and biases underlying family </w:t>
      </w:r>
      <w:r w:rsidR="00FE18F4">
        <w:rPr>
          <w:rFonts w:ascii="Palatino Linotype" w:hAnsi="Palatino Linotype"/>
          <w:sz w:val="22"/>
          <w:szCs w:val="22"/>
        </w:rPr>
        <w:t>p</w:t>
      </w:r>
      <w:r w:rsidRPr="00ED0835">
        <w:rPr>
          <w:rFonts w:ascii="Palatino Linotype" w:hAnsi="Palatino Linotype"/>
          <w:sz w:val="22"/>
          <w:szCs w:val="22"/>
        </w:rPr>
        <w:t xml:space="preserve">olicy arguments and policies; </w:t>
      </w:r>
    </w:p>
    <w:p w:rsidR="00C60B1F" w:rsidRPr="00ED0835" w:rsidRDefault="00C60B1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p>
    <w:p w:rsidR="00C60B1F" w:rsidRPr="00ED0835" w:rsidRDefault="00C60B1F">
      <w:pPr>
        <w:numPr>
          <w:ilvl w:val="0"/>
          <w:numId w:val="1"/>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sidRPr="00ED0835">
        <w:rPr>
          <w:rFonts w:ascii="Palatino Linotype" w:hAnsi="Palatino Linotype"/>
          <w:sz w:val="22"/>
          <w:szCs w:val="22"/>
        </w:rPr>
        <w:t>systematically analyze the effects that policies have on families</w:t>
      </w:r>
      <w:r w:rsidR="00FE18F4">
        <w:rPr>
          <w:rFonts w:ascii="Palatino Linotype" w:hAnsi="Palatino Linotype"/>
          <w:sz w:val="22"/>
          <w:szCs w:val="22"/>
        </w:rPr>
        <w:t xml:space="preserve">; </w:t>
      </w:r>
      <w:r w:rsidRPr="00ED0835">
        <w:rPr>
          <w:rFonts w:ascii="Palatino Linotype" w:hAnsi="Palatino Linotype"/>
          <w:sz w:val="22"/>
          <w:szCs w:val="22"/>
        </w:rPr>
        <w:t>and</w:t>
      </w:r>
    </w:p>
    <w:p w:rsidR="00C60B1F" w:rsidRPr="00ED0835" w:rsidRDefault="00C60B1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p>
    <w:p w:rsidR="00FE18F4" w:rsidRPr="00ED0835" w:rsidRDefault="007C0B1B" w:rsidP="00FE18F4">
      <w:pPr>
        <w:numPr>
          <w:ilvl w:val="0"/>
          <w:numId w:val="1"/>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 w:val="22"/>
          <w:szCs w:val="22"/>
        </w:rPr>
      </w:pPr>
      <w:r>
        <w:rPr>
          <w:rFonts w:ascii="Palatino Linotype" w:hAnsi="Palatino Linotype"/>
          <w:sz w:val="22"/>
          <w:szCs w:val="22"/>
        </w:rPr>
        <w:t xml:space="preserve">play a role in influencing family policies, both as individuals and as human ecology professionals.  </w:t>
      </w:r>
      <w:r w:rsidR="00C60B1F" w:rsidRPr="00ED0835">
        <w:rPr>
          <w:rFonts w:ascii="Palatino Linotype" w:hAnsi="Palatino Linotype"/>
          <w:sz w:val="22"/>
          <w:szCs w:val="22"/>
        </w:rPr>
        <w:t xml:space="preserve"> </w:t>
      </w:r>
    </w:p>
    <w:p w:rsidR="008E2FB2" w:rsidRDefault="008E2FB2" w:rsidP="00EA4E36">
      <w:pPr>
        <w:pStyle w:val="Heading2"/>
        <w:ind w:left="0" w:firstLine="0"/>
        <w:jc w:val="left"/>
        <w:rPr>
          <w:rFonts w:ascii="Palatino Linotype" w:hAnsi="Palatino Linotype"/>
          <w:szCs w:val="22"/>
          <w:u w:val="single"/>
        </w:rPr>
      </w:pPr>
    </w:p>
    <w:p w:rsidR="00C60B1F" w:rsidRPr="00ED0835" w:rsidRDefault="00C60B1F" w:rsidP="00EA4E36">
      <w:pPr>
        <w:pStyle w:val="Heading2"/>
        <w:ind w:left="0" w:firstLine="0"/>
        <w:jc w:val="left"/>
        <w:rPr>
          <w:rFonts w:ascii="Palatino Linotype" w:hAnsi="Palatino Linotype"/>
          <w:szCs w:val="22"/>
        </w:rPr>
      </w:pPr>
      <w:r w:rsidRPr="00ED0835">
        <w:rPr>
          <w:rFonts w:ascii="Palatino Linotype" w:hAnsi="Palatino Linotype"/>
          <w:szCs w:val="22"/>
          <w:u w:val="single"/>
        </w:rPr>
        <w:t xml:space="preserve">Overview of Class Schedule and </w:t>
      </w:r>
      <w:r w:rsidRPr="00ED0835">
        <w:rPr>
          <w:rFonts w:ascii="Palatino Linotype" w:hAnsi="Palatino Linotype"/>
          <w:i/>
          <w:szCs w:val="22"/>
          <w:u w:val="single"/>
        </w:rPr>
        <w:t>Assignments</w:t>
      </w:r>
      <w:r w:rsidRPr="00ED0835">
        <w:rPr>
          <w:rFonts w:ascii="Palatino Linotype" w:hAnsi="Palatino Linotype"/>
          <w:szCs w:val="22"/>
        </w:rPr>
        <w:t>:</w:t>
      </w:r>
    </w:p>
    <w:p w:rsidR="00C60B1F" w:rsidRPr="00ED0835" w:rsidRDefault="00C60B1F">
      <w:pPr>
        <w:numPr>
          <w:ilvl w:val="0"/>
          <w:numId w:val="6"/>
        </w:numPr>
        <w:tabs>
          <w:tab w:val="left" w:pos="-1440"/>
        </w:tabs>
        <w:rPr>
          <w:rFonts w:ascii="Palatino Linotype" w:hAnsi="Palatino Linotype"/>
          <w:sz w:val="22"/>
          <w:szCs w:val="22"/>
        </w:rPr>
      </w:pPr>
      <w:r w:rsidRPr="00ED0835">
        <w:rPr>
          <w:rFonts w:ascii="Palatino Linotype" w:hAnsi="Palatino Linotype"/>
          <w:sz w:val="22"/>
          <w:szCs w:val="22"/>
        </w:rPr>
        <w:t xml:space="preserve">January </w:t>
      </w:r>
      <w:r w:rsidR="007C0B1B">
        <w:rPr>
          <w:rFonts w:ascii="Palatino Linotype" w:hAnsi="Palatino Linotype"/>
          <w:sz w:val="22"/>
          <w:szCs w:val="22"/>
        </w:rPr>
        <w:t>1</w:t>
      </w:r>
      <w:r w:rsidR="004A6157">
        <w:rPr>
          <w:rFonts w:ascii="Palatino Linotype" w:hAnsi="Palatino Linotype"/>
          <w:sz w:val="22"/>
          <w:szCs w:val="22"/>
        </w:rPr>
        <w:t>1</w:t>
      </w:r>
      <w:r w:rsidR="0053272E">
        <w:rPr>
          <w:rFonts w:ascii="Palatino Linotype" w:hAnsi="Palatino Linotype"/>
          <w:sz w:val="22"/>
          <w:szCs w:val="22"/>
        </w:rPr>
        <w:tab/>
      </w:r>
      <w:r w:rsidRPr="00ED0835">
        <w:rPr>
          <w:rFonts w:ascii="Palatino Linotype" w:hAnsi="Palatino Linotype"/>
          <w:sz w:val="22"/>
          <w:szCs w:val="22"/>
        </w:rPr>
        <w:tab/>
      </w:r>
      <w:r w:rsidRPr="00ED0835">
        <w:rPr>
          <w:rFonts w:ascii="Palatino Linotype" w:hAnsi="Palatino Linotype"/>
          <w:sz w:val="22"/>
          <w:szCs w:val="22"/>
        </w:rPr>
        <w:tab/>
      </w:r>
      <w:r w:rsidR="0053272E">
        <w:rPr>
          <w:rFonts w:ascii="Palatino Linotype" w:hAnsi="Palatino Linotype"/>
          <w:sz w:val="22"/>
          <w:szCs w:val="22"/>
        </w:rPr>
        <w:t>INTRODUCTION TO FAMILY POLICY &amp; POLICY ISSUES</w:t>
      </w:r>
      <w:r w:rsidRPr="00ED0835">
        <w:rPr>
          <w:rFonts w:ascii="Palatino Linotype" w:hAnsi="Palatino Linotype"/>
          <w:sz w:val="22"/>
          <w:szCs w:val="22"/>
        </w:rPr>
        <w:tab/>
      </w:r>
    </w:p>
    <w:p w:rsidR="00C60B1F" w:rsidRPr="00ED0835" w:rsidRDefault="00C60B1F">
      <w:pPr>
        <w:tabs>
          <w:tab w:val="left" w:pos="-1440"/>
        </w:tabs>
        <w:ind w:left="720" w:hanging="720"/>
        <w:rPr>
          <w:rFonts w:ascii="Palatino Linotype" w:hAnsi="Palatino Linotype"/>
          <w:sz w:val="22"/>
          <w:szCs w:val="22"/>
        </w:rPr>
      </w:pPr>
    </w:p>
    <w:p w:rsidR="00C60B1F" w:rsidRPr="004A6157" w:rsidRDefault="00C60B1F" w:rsidP="00037241">
      <w:pPr>
        <w:numPr>
          <w:ilvl w:val="0"/>
          <w:numId w:val="7"/>
        </w:numPr>
        <w:tabs>
          <w:tab w:val="clear" w:pos="720"/>
          <w:tab w:val="left" w:pos="-1440"/>
          <w:tab w:val="num" w:pos="360"/>
        </w:tabs>
        <w:ind w:left="360"/>
        <w:rPr>
          <w:rFonts w:ascii="Palatino Linotype" w:hAnsi="Palatino Linotype"/>
          <w:sz w:val="22"/>
          <w:szCs w:val="22"/>
          <w:u w:val="single"/>
          <w:lang w:val="en-GB"/>
        </w:rPr>
      </w:pPr>
      <w:r w:rsidRPr="00ED0835">
        <w:rPr>
          <w:rFonts w:ascii="Palatino Linotype" w:hAnsi="Palatino Linotype"/>
          <w:sz w:val="22"/>
          <w:szCs w:val="22"/>
        </w:rPr>
        <w:t xml:space="preserve">January </w:t>
      </w:r>
      <w:r w:rsidR="007C0B1B">
        <w:rPr>
          <w:rFonts w:ascii="Palatino Linotype" w:hAnsi="Palatino Linotype"/>
          <w:sz w:val="22"/>
          <w:szCs w:val="22"/>
        </w:rPr>
        <w:t>1</w:t>
      </w:r>
      <w:r w:rsidR="004A6157">
        <w:rPr>
          <w:rFonts w:ascii="Palatino Linotype" w:hAnsi="Palatino Linotype"/>
          <w:sz w:val="22"/>
          <w:szCs w:val="22"/>
        </w:rPr>
        <w:t>6</w:t>
      </w:r>
      <w:r w:rsidR="007C0B1B">
        <w:rPr>
          <w:rFonts w:ascii="Palatino Linotype" w:hAnsi="Palatino Linotype"/>
          <w:sz w:val="22"/>
          <w:szCs w:val="22"/>
        </w:rPr>
        <w:t xml:space="preserve"> - 25</w:t>
      </w:r>
      <w:r w:rsidRPr="00ED0835">
        <w:rPr>
          <w:rFonts w:ascii="Palatino Linotype" w:hAnsi="Palatino Linotype"/>
          <w:sz w:val="22"/>
          <w:szCs w:val="22"/>
        </w:rPr>
        <w:tab/>
      </w:r>
      <w:r w:rsidR="007628A0">
        <w:rPr>
          <w:rFonts w:ascii="Palatino Linotype" w:hAnsi="Palatino Linotype"/>
          <w:sz w:val="22"/>
          <w:szCs w:val="22"/>
        </w:rPr>
        <w:tab/>
      </w:r>
      <w:r w:rsidRPr="00ED0835">
        <w:rPr>
          <w:rFonts w:ascii="Palatino Linotype" w:hAnsi="Palatino Linotype"/>
          <w:sz w:val="22"/>
          <w:szCs w:val="22"/>
        </w:rPr>
        <w:t>T</w:t>
      </w:r>
      <w:r w:rsidR="0053272E">
        <w:rPr>
          <w:rFonts w:ascii="Palatino Linotype" w:hAnsi="Palatino Linotype"/>
          <w:sz w:val="22"/>
          <w:szCs w:val="22"/>
        </w:rPr>
        <w:t>HE CONTEXT OF FAMILY POLICY &amp; POLICY ISSUES</w:t>
      </w:r>
    </w:p>
    <w:p w:rsidR="004A6157" w:rsidRPr="004A6157" w:rsidRDefault="004A6157" w:rsidP="004A6157">
      <w:pPr>
        <w:numPr>
          <w:ilvl w:val="0"/>
          <w:numId w:val="7"/>
        </w:numPr>
        <w:tabs>
          <w:tab w:val="clear" w:pos="720"/>
          <w:tab w:val="left" w:pos="-1440"/>
          <w:tab w:val="num" w:pos="1080"/>
        </w:tabs>
        <w:ind w:left="1080"/>
        <w:rPr>
          <w:rFonts w:ascii="Palatino Linotype" w:hAnsi="Palatino Linotype"/>
          <w:sz w:val="22"/>
          <w:szCs w:val="22"/>
          <w:u w:val="single"/>
          <w:lang w:val="en-GB"/>
        </w:rPr>
      </w:pPr>
      <w:r>
        <w:rPr>
          <w:rFonts w:ascii="Palatino Linotype" w:hAnsi="Palatino Linotype"/>
          <w:sz w:val="22"/>
          <w:szCs w:val="22"/>
        </w:rPr>
        <w:t>January 16</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Fundamental values</w:t>
      </w:r>
    </w:p>
    <w:p w:rsidR="004A6157" w:rsidRPr="004A6157" w:rsidRDefault="004A6157" w:rsidP="004A6157">
      <w:pPr>
        <w:numPr>
          <w:ilvl w:val="0"/>
          <w:numId w:val="7"/>
        </w:numPr>
        <w:tabs>
          <w:tab w:val="clear" w:pos="720"/>
          <w:tab w:val="left" w:pos="-1440"/>
          <w:tab w:val="num" w:pos="1080"/>
        </w:tabs>
        <w:ind w:left="1080"/>
        <w:rPr>
          <w:rFonts w:ascii="Palatino Linotype" w:hAnsi="Palatino Linotype"/>
          <w:sz w:val="22"/>
          <w:szCs w:val="22"/>
          <w:u w:val="single"/>
          <w:lang w:val="en-GB"/>
        </w:rPr>
      </w:pPr>
      <w:r>
        <w:rPr>
          <w:rFonts w:ascii="Palatino Linotype" w:hAnsi="Palatino Linotype"/>
          <w:sz w:val="22"/>
          <w:szCs w:val="22"/>
        </w:rPr>
        <w:t>January 18</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Social, economic, and demographic trends</w:t>
      </w:r>
    </w:p>
    <w:p w:rsidR="004A6157" w:rsidRPr="004A6157" w:rsidRDefault="004A6157" w:rsidP="004A6157">
      <w:pPr>
        <w:numPr>
          <w:ilvl w:val="0"/>
          <w:numId w:val="7"/>
        </w:numPr>
        <w:tabs>
          <w:tab w:val="clear" w:pos="720"/>
          <w:tab w:val="left" w:pos="-1440"/>
          <w:tab w:val="num" w:pos="1080"/>
        </w:tabs>
        <w:ind w:left="1080"/>
        <w:rPr>
          <w:rFonts w:ascii="Palatino Linotype" w:hAnsi="Palatino Linotype"/>
          <w:sz w:val="22"/>
          <w:szCs w:val="22"/>
          <w:u w:val="single"/>
          <w:lang w:val="en-GB"/>
        </w:rPr>
      </w:pPr>
      <w:r>
        <w:rPr>
          <w:rFonts w:ascii="Palatino Linotype" w:hAnsi="Palatino Linotype"/>
          <w:sz w:val="22"/>
          <w:szCs w:val="22"/>
        </w:rPr>
        <w:t>January 23</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Political ideologies</w:t>
      </w:r>
    </w:p>
    <w:p w:rsidR="004A6157" w:rsidRPr="00ED0835" w:rsidRDefault="004A6157" w:rsidP="004A6157">
      <w:pPr>
        <w:numPr>
          <w:ilvl w:val="0"/>
          <w:numId w:val="7"/>
        </w:numPr>
        <w:tabs>
          <w:tab w:val="clear" w:pos="720"/>
          <w:tab w:val="left" w:pos="-1440"/>
          <w:tab w:val="num" w:pos="1080"/>
        </w:tabs>
        <w:ind w:left="1080"/>
        <w:rPr>
          <w:rFonts w:ascii="Palatino Linotype" w:hAnsi="Palatino Linotype"/>
          <w:sz w:val="22"/>
          <w:szCs w:val="22"/>
          <w:u w:val="single"/>
          <w:lang w:val="en-GB"/>
        </w:rPr>
      </w:pPr>
      <w:r>
        <w:rPr>
          <w:rFonts w:ascii="Palatino Linotype" w:hAnsi="Palatino Linotype"/>
          <w:sz w:val="22"/>
          <w:szCs w:val="22"/>
        </w:rPr>
        <w:t>January 25</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Historical and political foundations</w:t>
      </w:r>
    </w:p>
    <w:p w:rsidR="00C60B1F" w:rsidRPr="00ED0835" w:rsidRDefault="00C60B1F">
      <w:pPr>
        <w:ind w:left="720" w:hanging="720"/>
        <w:rPr>
          <w:rFonts w:ascii="Palatino Linotype" w:hAnsi="Palatino Linotype"/>
          <w:sz w:val="22"/>
          <w:szCs w:val="22"/>
        </w:rPr>
      </w:pPr>
    </w:p>
    <w:p w:rsidR="00474081" w:rsidRDefault="00C60B1F" w:rsidP="00037241">
      <w:pPr>
        <w:numPr>
          <w:ilvl w:val="0"/>
          <w:numId w:val="7"/>
        </w:numPr>
        <w:tabs>
          <w:tab w:val="clear" w:pos="720"/>
          <w:tab w:val="num" w:pos="360"/>
        </w:tabs>
        <w:ind w:left="360"/>
        <w:rPr>
          <w:rFonts w:ascii="Palatino Linotype" w:hAnsi="Palatino Linotype"/>
          <w:sz w:val="22"/>
          <w:szCs w:val="22"/>
        </w:rPr>
      </w:pPr>
      <w:r w:rsidRPr="00ED0835">
        <w:rPr>
          <w:rFonts w:ascii="Palatino Linotype" w:hAnsi="Palatino Linotype"/>
          <w:sz w:val="22"/>
          <w:szCs w:val="22"/>
        </w:rPr>
        <w:t xml:space="preserve">January </w:t>
      </w:r>
      <w:r w:rsidR="004A6157">
        <w:rPr>
          <w:rFonts w:ascii="Palatino Linotype" w:hAnsi="Palatino Linotype"/>
          <w:sz w:val="22"/>
          <w:szCs w:val="22"/>
        </w:rPr>
        <w:t>30</w:t>
      </w:r>
      <w:r w:rsidR="007628A0">
        <w:rPr>
          <w:rFonts w:ascii="Palatino Linotype" w:hAnsi="Palatino Linotype"/>
          <w:sz w:val="22"/>
          <w:szCs w:val="22"/>
        </w:rPr>
        <w:t xml:space="preserve"> </w:t>
      </w:r>
      <w:r w:rsidR="007C0B1B">
        <w:rPr>
          <w:rFonts w:ascii="Palatino Linotype" w:hAnsi="Palatino Linotype"/>
          <w:sz w:val="22"/>
          <w:szCs w:val="22"/>
        </w:rPr>
        <w:t xml:space="preserve"> &amp; </w:t>
      </w:r>
      <w:r w:rsidR="007628A0">
        <w:rPr>
          <w:rFonts w:ascii="Palatino Linotype" w:hAnsi="Palatino Linotype"/>
          <w:sz w:val="22"/>
          <w:szCs w:val="22"/>
        </w:rPr>
        <w:t xml:space="preserve"> </w:t>
      </w:r>
    </w:p>
    <w:p w:rsidR="00C60B1F" w:rsidRDefault="007628A0" w:rsidP="00474081">
      <w:pPr>
        <w:ind w:firstLine="720"/>
        <w:rPr>
          <w:rFonts w:ascii="Palatino Linotype" w:hAnsi="Palatino Linotype"/>
          <w:sz w:val="22"/>
          <w:szCs w:val="22"/>
        </w:rPr>
      </w:pPr>
      <w:r>
        <w:rPr>
          <w:rFonts w:ascii="Palatino Linotype" w:hAnsi="Palatino Linotype"/>
          <w:sz w:val="22"/>
          <w:szCs w:val="22"/>
        </w:rPr>
        <w:t>Feb</w:t>
      </w:r>
      <w:r w:rsidR="00AB4857">
        <w:rPr>
          <w:rFonts w:ascii="Palatino Linotype" w:hAnsi="Palatino Linotype"/>
          <w:sz w:val="22"/>
          <w:szCs w:val="22"/>
        </w:rPr>
        <w:t>ruary</w:t>
      </w:r>
      <w:r>
        <w:rPr>
          <w:rFonts w:ascii="Palatino Linotype" w:hAnsi="Palatino Linotype"/>
          <w:sz w:val="22"/>
          <w:szCs w:val="22"/>
        </w:rPr>
        <w:t xml:space="preserve"> </w:t>
      </w:r>
      <w:r w:rsidR="007C0B1B">
        <w:rPr>
          <w:rFonts w:ascii="Palatino Linotype" w:hAnsi="Palatino Linotype"/>
          <w:sz w:val="22"/>
          <w:szCs w:val="22"/>
        </w:rPr>
        <w:t>1</w:t>
      </w:r>
      <w:r>
        <w:rPr>
          <w:rFonts w:ascii="Palatino Linotype" w:hAnsi="Palatino Linotype"/>
          <w:sz w:val="22"/>
          <w:szCs w:val="22"/>
        </w:rPr>
        <w:t xml:space="preserve"> </w:t>
      </w:r>
      <w:r w:rsidR="00C60B1F" w:rsidRPr="00ED0835">
        <w:rPr>
          <w:rFonts w:ascii="Palatino Linotype" w:hAnsi="Palatino Linotype"/>
          <w:sz w:val="22"/>
          <w:szCs w:val="22"/>
        </w:rPr>
        <w:tab/>
      </w:r>
      <w:r w:rsidR="00474081">
        <w:rPr>
          <w:rFonts w:ascii="Palatino Linotype" w:hAnsi="Palatino Linotype"/>
          <w:sz w:val="22"/>
          <w:szCs w:val="22"/>
        </w:rPr>
        <w:tab/>
      </w:r>
      <w:r w:rsidR="0053272E">
        <w:rPr>
          <w:rFonts w:ascii="Palatino Linotype" w:hAnsi="Palatino Linotype"/>
          <w:sz w:val="22"/>
          <w:szCs w:val="22"/>
        </w:rPr>
        <w:t>SOME FRAMEWORKS FOR ANALYSIS</w:t>
      </w:r>
    </w:p>
    <w:p w:rsidR="007628A0" w:rsidRPr="00ED0835" w:rsidRDefault="007628A0" w:rsidP="007628A0">
      <w:pPr>
        <w:ind w:left="2160" w:firstLine="720"/>
        <w:rPr>
          <w:rFonts w:ascii="Palatino Linotype" w:hAnsi="Palatino Linotype"/>
          <w:sz w:val="22"/>
          <w:szCs w:val="22"/>
        </w:rPr>
      </w:pPr>
    </w:p>
    <w:p w:rsidR="007C0B1B" w:rsidRDefault="00C60B1F" w:rsidP="00037241">
      <w:pPr>
        <w:pStyle w:val="BodyText2"/>
        <w:numPr>
          <w:ilvl w:val="0"/>
          <w:numId w:val="14"/>
        </w:numPr>
        <w:rPr>
          <w:rFonts w:ascii="Palatino Linotype" w:hAnsi="Palatino Linotype"/>
          <w:szCs w:val="22"/>
        </w:rPr>
      </w:pPr>
      <w:r w:rsidRPr="00ED0835">
        <w:rPr>
          <w:rFonts w:ascii="Palatino Linotype" w:hAnsi="Palatino Linotype"/>
          <w:szCs w:val="22"/>
        </w:rPr>
        <w:t xml:space="preserve">February </w:t>
      </w:r>
      <w:r w:rsidR="004A6157">
        <w:rPr>
          <w:rFonts w:ascii="Palatino Linotype" w:hAnsi="Palatino Linotype"/>
          <w:szCs w:val="22"/>
        </w:rPr>
        <w:t>6</w:t>
      </w:r>
      <w:r w:rsidR="007C0B1B">
        <w:rPr>
          <w:rFonts w:ascii="Palatino Linotype" w:hAnsi="Palatino Linotype"/>
          <w:szCs w:val="22"/>
        </w:rPr>
        <w:t xml:space="preserve"> – </w:t>
      </w:r>
      <w:r w:rsidR="0053272E">
        <w:rPr>
          <w:rFonts w:ascii="Palatino Linotype" w:hAnsi="Palatino Linotype"/>
          <w:szCs w:val="22"/>
        </w:rPr>
        <w:tab/>
      </w:r>
      <w:r w:rsidR="0053272E">
        <w:rPr>
          <w:rFonts w:ascii="Palatino Linotype" w:hAnsi="Palatino Linotype"/>
          <w:szCs w:val="22"/>
        </w:rPr>
        <w:tab/>
        <w:t xml:space="preserve">PAID WORK AND FAMILY WORK: </w:t>
      </w:r>
      <w:r w:rsidR="002841F9">
        <w:rPr>
          <w:rFonts w:ascii="Palatino Linotype" w:hAnsi="Palatino Linotype"/>
          <w:szCs w:val="22"/>
        </w:rPr>
        <w:t>THE CHALLENGES</w:t>
      </w:r>
    </w:p>
    <w:p w:rsidR="004A6157" w:rsidRDefault="00B06882" w:rsidP="004A6157">
      <w:pPr>
        <w:pStyle w:val="BodyText2"/>
        <w:ind w:firstLine="720"/>
        <w:rPr>
          <w:rFonts w:ascii="Palatino Linotype" w:hAnsi="Palatino Linotype"/>
          <w:szCs w:val="22"/>
        </w:rPr>
      </w:pPr>
      <w:r>
        <w:rPr>
          <w:rFonts w:ascii="Palatino Linotype" w:hAnsi="Palatino Linotype"/>
          <w:szCs w:val="22"/>
        </w:rPr>
        <w:t xml:space="preserve">March </w:t>
      </w:r>
      <w:r w:rsidR="004A6157">
        <w:rPr>
          <w:rFonts w:ascii="Palatino Linotype" w:hAnsi="Palatino Linotype"/>
          <w:szCs w:val="22"/>
        </w:rPr>
        <w:t>13</w:t>
      </w:r>
      <w:r w:rsidR="00C60B1F" w:rsidRPr="00ED0835">
        <w:rPr>
          <w:rFonts w:ascii="Palatino Linotype" w:hAnsi="Palatino Linotype"/>
          <w:szCs w:val="22"/>
        </w:rPr>
        <w:tab/>
      </w:r>
      <w:r w:rsidR="007C0B1B">
        <w:rPr>
          <w:rFonts w:ascii="Palatino Linotype" w:hAnsi="Palatino Linotype"/>
          <w:szCs w:val="22"/>
        </w:rPr>
        <w:tab/>
      </w:r>
    </w:p>
    <w:p w:rsidR="004A6157" w:rsidRPr="00E561A2" w:rsidRDefault="004A6157" w:rsidP="004A6157">
      <w:pPr>
        <w:pStyle w:val="BodyText2"/>
        <w:numPr>
          <w:ilvl w:val="0"/>
          <w:numId w:val="14"/>
        </w:numPr>
        <w:tabs>
          <w:tab w:val="num" w:pos="-1440"/>
        </w:tabs>
        <w:ind w:left="1080"/>
        <w:rPr>
          <w:rFonts w:ascii="Palatino Linotype" w:hAnsi="Palatino Linotype"/>
          <w:szCs w:val="22"/>
        </w:rPr>
      </w:pPr>
      <w:r w:rsidRPr="00E561A2">
        <w:rPr>
          <w:rFonts w:ascii="Palatino Linotype" w:hAnsi="Palatino Linotype"/>
          <w:szCs w:val="22"/>
        </w:rPr>
        <w:t>February 6 – 8</w:t>
      </w:r>
      <w:r w:rsidRPr="00E561A2">
        <w:rPr>
          <w:rFonts w:ascii="Palatino Linotype" w:hAnsi="Palatino Linotype"/>
          <w:szCs w:val="22"/>
        </w:rPr>
        <w:tab/>
      </w:r>
      <w:r w:rsidRPr="00E561A2">
        <w:rPr>
          <w:rFonts w:ascii="Palatino Linotype" w:hAnsi="Palatino Linotype"/>
          <w:szCs w:val="22"/>
        </w:rPr>
        <w:tab/>
        <w:t>Introduction: Setting the context</w:t>
      </w:r>
    </w:p>
    <w:p w:rsidR="004A6157" w:rsidRPr="00E561A2" w:rsidRDefault="004A6157" w:rsidP="004A6157">
      <w:pPr>
        <w:pStyle w:val="BodyText2"/>
        <w:numPr>
          <w:ilvl w:val="0"/>
          <w:numId w:val="14"/>
        </w:numPr>
        <w:tabs>
          <w:tab w:val="num" w:pos="-1440"/>
        </w:tabs>
        <w:ind w:left="1080"/>
        <w:rPr>
          <w:rFonts w:ascii="Palatino Linotype" w:hAnsi="Palatino Linotype"/>
          <w:szCs w:val="22"/>
        </w:rPr>
      </w:pPr>
      <w:r w:rsidRPr="00E561A2">
        <w:rPr>
          <w:rFonts w:ascii="Palatino Linotype" w:hAnsi="Palatino Linotype"/>
          <w:szCs w:val="22"/>
        </w:rPr>
        <w:t>February 13</w:t>
      </w:r>
      <w:r w:rsidRPr="00E561A2">
        <w:rPr>
          <w:rFonts w:ascii="Palatino Linotype" w:hAnsi="Palatino Linotype"/>
          <w:szCs w:val="22"/>
        </w:rPr>
        <w:tab/>
      </w:r>
      <w:r w:rsidRPr="00E561A2">
        <w:rPr>
          <w:rFonts w:ascii="Palatino Linotype" w:hAnsi="Palatino Linotype"/>
          <w:szCs w:val="22"/>
        </w:rPr>
        <w:tab/>
        <w:t xml:space="preserve">Maternity and </w:t>
      </w:r>
      <w:r w:rsidR="002F39BD" w:rsidRPr="00E561A2">
        <w:rPr>
          <w:rFonts w:ascii="Palatino Linotype" w:hAnsi="Palatino Linotype"/>
          <w:szCs w:val="22"/>
        </w:rPr>
        <w:t>p</w:t>
      </w:r>
      <w:r w:rsidRPr="00E561A2">
        <w:rPr>
          <w:rFonts w:ascii="Palatino Linotype" w:hAnsi="Palatino Linotype"/>
          <w:szCs w:val="22"/>
        </w:rPr>
        <w:t>arental leave</w:t>
      </w:r>
    </w:p>
    <w:p w:rsidR="0053272E" w:rsidRPr="00E561A2" w:rsidRDefault="0053272E" w:rsidP="0053272E">
      <w:pPr>
        <w:pStyle w:val="BodyText2"/>
        <w:rPr>
          <w:rFonts w:ascii="Palatino Linotype" w:hAnsi="Palatino Linotype"/>
          <w:szCs w:val="22"/>
        </w:rPr>
      </w:pPr>
    </w:p>
    <w:p w:rsidR="00E561A2" w:rsidRDefault="0053272E" w:rsidP="00E561A2">
      <w:pPr>
        <w:pStyle w:val="BodyText2"/>
        <w:numPr>
          <w:ilvl w:val="0"/>
          <w:numId w:val="14"/>
        </w:numPr>
        <w:rPr>
          <w:rFonts w:ascii="Palatino Linotype" w:hAnsi="Palatino Linotype"/>
          <w:szCs w:val="22"/>
        </w:rPr>
      </w:pPr>
      <w:r w:rsidRPr="00E561A2">
        <w:rPr>
          <w:rFonts w:ascii="Palatino Linotype" w:hAnsi="Palatino Linotype"/>
          <w:szCs w:val="22"/>
        </w:rPr>
        <w:t>February 15</w:t>
      </w:r>
      <w:r w:rsidRPr="00E561A2">
        <w:rPr>
          <w:rFonts w:ascii="Palatino Linotype" w:hAnsi="Palatino Linotype"/>
          <w:szCs w:val="22"/>
        </w:rPr>
        <w:tab/>
      </w:r>
      <w:r w:rsidRPr="00E561A2">
        <w:rPr>
          <w:rFonts w:ascii="Palatino Linotype" w:hAnsi="Palatino Linotype"/>
          <w:szCs w:val="22"/>
        </w:rPr>
        <w:tab/>
        <w:t xml:space="preserve">Guest presenter, Sarah Auger: </w:t>
      </w:r>
      <w:r w:rsidR="00E561A2">
        <w:rPr>
          <w:rFonts w:ascii="Palatino Linotype" w:hAnsi="Palatino Linotype"/>
          <w:szCs w:val="22"/>
        </w:rPr>
        <w:t>Aboriginal families: Implications</w:t>
      </w:r>
    </w:p>
    <w:p w:rsidR="0053272E" w:rsidRPr="00E561A2" w:rsidRDefault="00E561A2" w:rsidP="00E561A2">
      <w:pPr>
        <w:pStyle w:val="BodyText2"/>
        <w:ind w:left="2160" w:firstLine="720"/>
        <w:rPr>
          <w:rFonts w:ascii="Palatino Linotype" w:hAnsi="Palatino Linotype"/>
          <w:szCs w:val="22"/>
        </w:rPr>
      </w:pPr>
      <w:r>
        <w:rPr>
          <w:rFonts w:ascii="Palatino Linotype" w:hAnsi="Palatino Linotype"/>
          <w:szCs w:val="22"/>
        </w:rPr>
        <w:t xml:space="preserve">for housing policy </w:t>
      </w:r>
    </w:p>
    <w:p w:rsidR="0053272E" w:rsidRPr="00E561A2" w:rsidRDefault="0053272E" w:rsidP="0053272E">
      <w:pPr>
        <w:pStyle w:val="BodyText2"/>
        <w:rPr>
          <w:rFonts w:ascii="Palatino Linotype" w:hAnsi="Palatino Linotype"/>
          <w:szCs w:val="22"/>
        </w:rPr>
      </w:pPr>
    </w:p>
    <w:p w:rsidR="004A6157" w:rsidRPr="00E561A2" w:rsidRDefault="004A6157" w:rsidP="004A6157">
      <w:pPr>
        <w:pStyle w:val="BodyText2"/>
        <w:numPr>
          <w:ilvl w:val="0"/>
          <w:numId w:val="14"/>
        </w:numPr>
        <w:tabs>
          <w:tab w:val="num" w:pos="-1440"/>
        </w:tabs>
        <w:ind w:left="1080"/>
        <w:rPr>
          <w:rFonts w:ascii="Palatino Linotype" w:hAnsi="Palatino Linotype"/>
          <w:szCs w:val="22"/>
        </w:rPr>
      </w:pPr>
      <w:r w:rsidRPr="00E561A2">
        <w:rPr>
          <w:rFonts w:ascii="Palatino Linotype" w:hAnsi="Palatino Linotype"/>
          <w:szCs w:val="22"/>
        </w:rPr>
        <w:t xml:space="preserve">February 27 – </w:t>
      </w:r>
    </w:p>
    <w:p w:rsidR="004A6157" w:rsidRPr="00E561A2" w:rsidRDefault="004A6157" w:rsidP="004A6157">
      <w:pPr>
        <w:pStyle w:val="BodyText2"/>
        <w:ind w:left="1080"/>
        <w:rPr>
          <w:rFonts w:ascii="Palatino Linotype" w:hAnsi="Palatino Linotype"/>
          <w:szCs w:val="22"/>
        </w:rPr>
      </w:pPr>
      <w:r w:rsidRPr="00E561A2">
        <w:rPr>
          <w:rFonts w:ascii="Palatino Linotype" w:hAnsi="Palatino Linotype"/>
          <w:szCs w:val="22"/>
        </w:rPr>
        <w:t xml:space="preserve">     March 6</w:t>
      </w:r>
      <w:r w:rsidRPr="00E561A2">
        <w:rPr>
          <w:rFonts w:ascii="Palatino Linotype" w:hAnsi="Palatino Linotype"/>
          <w:szCs w:val="22"/>
        </w:rPr>
        <w:tab/>
      </w:r>
      <w:r w:rsidRPr="00E561A2">
        <w:rPr>
          <w:rFonts w:ascii="Palatino Linotype" w:hAnsi="Palatino Linotype"/>
          <w:szCs w:val="22"/>
        </w:rPr>
        <w:tab/>
      </w:r>
      <w:r w:rsidRPr="00E561A2">
        <w:rPr>
          <w:rFonts w:ascii="Palatino Linotype" w:hAnsi="Palatino Linotype"/>
          <w:szCs w:val="22"/>
        </w:rPr>
        <w:tab/>
        <w:t>C</w:t>
      </w:r>
      <w:r w:rsidR="0010749E" w:rsidRPr="00E561A2">
        <w:rPr>
          <w:rFonts w:ascii="Palatino Linotype" w:hAnsi="Palatino Linotype"/>
          <w:szCs w:val="22"/>
        </w:rPr>
        <w:t>hildcare</w:t>
      </w:r>
      <w:r w:rsidR="007C0B1B" w:rsidRPr="00E561A2">
        <w:rPr>
          <w:rFonts w:ascii="Palatino Linotype" w:hAnsi="Palatino Linotype"/>
          <w:szCs w:val="22"/>
        </w:rPr>
        <w:t xml:space="preserve"> &amp; early childhood education</w:t>
      </w:r>
    </w:p>
    <w:p w:rsidR="002841F9" w:rsidRPr="00E561A2" w:rsidRDefault="002841F9" w:rsidP="002841F9">
      <w:pPr>
        <w:pStyle w:val="BodyText2"/>
        <w:rPr>
          <w:rFonts w:ascii="Palatino Linotype" w:hAnsi="Palatino Linotype"/>
          <w:szCs w:val="22"/>
        </w:rPr>
      </w:pPr>
    </w:p>
    <w:p w:rsidR="002841F9" w:rsidRPr="00E561A2" w:rsidRDefault="002841F9" w:rsidP="002841F9">
      <w:pPr>
        <w:pStyle w:val="BodyText2"/>
        <w:numPr>
          <w:ilvl w:val="0"/>
          <w:numId w:val="47"/>
        </w:numPr>
        <w:rPr>
          <w:rFonts w:ascii="Palatino Linotype" w:hAnsi="Palatino Linotype"/>
          <w:szCs w:val="22"/>
        </w:rPr>
      </w:pPr>
      <w:r w:rsidRPr="00E561A2">
        <w:rPr>
          <w:rFonts w:ascii="Palatino Linotype" w:hAnsi="Palatino Linotype"/>
          <w:b/>
          <w:i/>
          <w:szCs w:val="22"/>
        </w:rPr>
        <w:t>March 6</w:t>
      </w:r>
      <w:r w:rsidRPr="00E561A2">
        <w:rPr>
          <w:rFonts w:ascii="Palatino Linotype" w:hAnsi="Palatino Linotype"/>
          <w:b/>
          <w:i/>
          <w:szCs w:val="22"/>
        </w:rPr>
        <w:tab/>
      </w:r>
      <w:r w:rsidRPr="00E561A2">
        <w:rPr>
          <w:rFonts w:ascii="Palatino Linotype" w:hAnsi="Palatino Linotype"/>
          <w:b/>
          <w:i/>
          <w:szCs w:val="22"/>
        </w:rPr>
        <w:tab/>
      </w:r>
      <w:r w:rsidRPr="00E561A2">
        <w:rPr>
          <w:rFonts w:ascii="Palatino Linotype" w:hAnsi="Palatino Linotype"/>
          <w:b/>
          <w:i/>
          <w:szCs w:val="22"/>
        </w:rPr>
        <w:tab/>
        <w:t>Annotated bibliography due (beginning of class)</w:t>
      </w:r>
    </w:p>
    <w:p w:rsidR="002841F9" w:rsidRPr="00E561A2" w:rsidRDefault="002841F9" w:rsidP="002841F9">
      <w:pPr>
        <w:pStyle w:val="BodyText2"/>
        <w:rPr>
          <w:rFonts w:ascii="Palatino Linotype" w:hAnsi="Palatino Linotype"/>
          <w:szCs w:val="22"/>
        </w:rPr>
      </w:pPr>
    </w:p>
    <w:p w:rsidR="004A6157" w:rsidRPr="00E561A2" w:rsidRDefault="004A6157" w:rsidP="004A6157">
      <w:pPr>
        <w:pStyle w:val="BodyText2"/>
        <w:numPr>
          <w:ilvl w:val="0"/>
          <w:numId w:val="43"/>
        </w:numPr>
        <w:rPr>
          <w:rFonts w:ascii="Palatino Linotype" w:hAnsi="Palatino Linotype"/>
          <w:szCs w:val="22"/>
        </w:rPr>
      </w:pPr>
      <w:r w:rsidRPr="00E561A2">
        <w:rPr>
          <w:rFonts w:ascii="Palatino Linotype" w:hAnsi="Palatino Linotype"/>
          <w:szCs w:val="22"/>
        </w:rPr>
        <w:t>March 8</w:t>
      </w:r>
      <w:r w:rsidRPr="00E561A2">
        <w:rPr>
          <w:rFonts w:ascii="Palatino Linotype" w:hAnsi="Palatino Linotype"/>
          <w:szCs w:val="22"/>
        </w:rPr>
        <w:tab/>
      </w:r>
      <w:r w:rsidRPr="00E561A2">
        <w:rPr>
          <w:rFonts w:ascii="Palatino Linotype" w:hAnsi="Palatino Linotype"/>
          <w:szCs w:val="22"/>
        </w:rPr>
        <w:tab/>
      </w:r>
      <w:r w:rsidRPr="00E561A2">
        <w:rPr>
          <w:rFonts w:ascii="Palatino Linotype" w:hAnsi="Palatino Linotype"/>
          <w:szCs w:val="22"/>
        </w:rPr>
        <w:tab/>
        <w:t>P</w:t>
      </w:r>
      <w:r w:rsidR="007C0B1B" w:rsidRPr="00E561A2">
        <w:rPr>
          <w:rFonts w:ascii="Palatino Linotype" w:hAnsi="Palatino Linotype"/>
          <w:szCs w:val="22"/>
        </w:rPr>
        <w:t>art-time employme</w:t>
      </w:r>
      <w:r w:rsidRPr="00E561A2">
        <w:rPr>
          <w:rFonts w:ascii="Palatino Linotype" w:hAnsi="Palatino Linotype"/>
          <w:szCs w:val="22"/>
        </w:rPr>
        <w:t>nt and family friendly workplaces</w:t>
      </w:r>
    </w:p>
    <w:p w:rsidR="004A6157" w:rsidRPr="00E561A2" w:rsidRDefault="004A6157" w:rsidP="004A6157">
      <w:pPr>
        <w:pStyle w:val="BodyText2"/>
        <w:numPr>
          <w:ilvl w:val="0"/>
          <w:numId w:val="43"/>
        </w:numPr>
        <w:rPr>
          <w:rFonts w:ascii="Palatino Linotype" w:hAnsi="Palatino Linotype"/>
          <w:szCs w:val="22"/>
        </w:rPr>
      </w:pPr>
      <w:r w:rsidRPr="00E561A2">
        <w:rPr>
          <w:rFonts w:ascii="Palatino Linotype" w:hAnsi="Palatino Linotype"/>
          <w:szCs w:val="22"/>
        </w:rPr>
        <w:t>March 13</w:t>
      </w:r>
      <w:r w:rsidRPr="00E561A2">
        <w:rPr>
          <w:rFonts w:ascii="Palatino Linotype" w:hAnsi="Palatino Linotype"/>
          <w:szCs w:val="22"/>
        </w:rPr>
        <w:tab/>
      </w:r>
      <w:r w:rsidRPr="00E561A2">
        <w:rPr>
          <w:rFonts w:ascii="Palatino Linotype" w:hAnsi="Palatino Linotype"/>
          <w:szCs w:val="22"/>
        </w:rPr>
        <w:tab/>
      </w:r>
      <w:r w:rsidRPr="00E561A2">
        <w:rPr>
          <w:rFonts w:ascii="Palatino Linotype" w:hAnsi="Palatino Linotype"/>
          <w:szCs w:val="22"/>
        </w:rPr>
        <w:tab/>
        <w:t>Caring for dependent adults</w:t>
      </w:r>
    </w:p>
    <w:p w:rsidR="0053272E" w:rsidRPr="00E561A2" w:rsidRDefault="0053272E" w:rsidP="0053272E">
      <w:pPr>
        <w:pStyle w:val="BodyText2"/>
        <w:rPr>
          <w:rFonts w:ascii="Palatino Linotype" w:hAnsi="Palatino Linotype"/>
          <w:szCs w:val="22"/>
        </w:rPr>
      </w:pPr>
    </w:p>
    <w:p w:rsidR="0053272E" w:rsidRPr="0053272E" w:rsidRDefault="0053272E" w:rsidP="0053272E">
      <w:pPr>
        <w:pStyle w:val="BodyText2"/>
        <w:numPr>
          <w:ilvl w:val="0"/>
          <w:numId w:val="43"/>
        </w:numPr>
        <w:tabs>
          <w:tab w:val="clear" w:pos="1080"/>
          <w:tab w:val="num" w:pos="426"/>
        </w:tabs>
        <w:ind w:hanging="1080"/>
        <w:rPr>
          <w:rFonts w:ascii="Palatino Linotype" w:hAnsi="Palatino Linotype"/>
          <w:szCs w:val="22"/>
        </w:rPr>
      </w:pPr>
      <w:r w:rsidRPr="00E561A2">
        <w:rPr>
          <w:rFonts w:ascii="Palatino Linotype" w:hAnsi="Palatino Linotype"/>
          <w:szCs w:val="22"/>
        </w:rPr>
        <w:t>March 15</w:t>
      </w:r>
      <w:r>
        <w:rPr>
          <w:rFonts w:ascii="Palatino Linotype" w:hAnsi="Palatino Linotype"/>
          <w:szCs w:val="22"/>
        </w:rPr>
        <w:tab/>
      </w:r>
      <w:r>
        <w:rPr>
          <w:rFonts w:ascii="Palatino Linotype" w:hAnsi="Palatino Linotype"/>
          <w:szCs w:val="22"/>
        </w:rPr>
        <w:tab/>
      </w:r>
      <w:r>
        <w:rPr>
          <w:rFonts w:ascii="Palatino Linotype" w:hAnsi="Palatino Linotype"/>
          <w:szCs w:val="22"/>
        </w:rPr>
        <w:tab/>
        <w:t xml:space="preserve">Guest presenter, Ruth Wolfe: </w:t>
      </w:r>
      <w:r w:rsidRPr="0053272E">
        <w:rPr>
          <w:rFonts w:ascii="Palatino Linotype" w:hAnsi="Palatino Linotype"/>
        </w:rPr>
        <w:t>Implications of policy for</w:t>
      </w:r>
    </w:p>
    <w:p w:rsidR="0053272E" w:rsidRDefault="0053272E" w:rsidP="0053272E">
      <w:pPr>
        <w:pStyle w:val="BodyText2"/>
        <w:ind w:left="2880"/>
        <w:rPr>
          <w:rFonts w:ascii="Palatino Linotype" w:hAnsi="Palatino Linotype"/>
          <w:szCs w:val="22"/>
        </w:rPr>
      </w:pPr>
      <w:r w:rsidRPr="0053272E">
        <w:rPr>
          <w:rFonts w:ascii="Palatino Linotype" w:hAnsi="Palatino Linotype"/>
        </w:rPr>
        <w:t>immigrant families and implications of immigrant families for policy </w:t>
      </w:r>
    </w:p>
    <w:p w:rsidR="0053272E" w:rsidRDefault="0053272E" w:rsidP="0053272E">
      <w:pPr>
        <w:pStyle w:val="BodyText2"/>
        <w:rPr>
          <w:rFonts w:ascii="Palatino Linotype" w:hAnsi="Palatino Linotype"/>
          <w:szCs w:val="22"/>
        </w:rPr>
      </w:pPr>
    </w:p>
    <w:p w:rsidR="0053272E" w:rsidRDefault="0053272E" w:rsidP="0053272E">
      <w:pPr>
        <w:pStyle w:val="BodyText2"/>
        <w:numPr>
          <w:ilvl w:val="0"/>
          <w:numId w:val="43"/>
        </w:numPr>
        <w:tabs>
          <w:tab w:val="clear" w:pos="1080"/>
          <w:tab w:val="num" w:pos="426"/>
        </w:tabs>
        <w:ind w:hanging="1080"/>
        <w:rPr>
          <w:rFonts w:ascii="Palatino Linotype" w:hAnsi="Palatino Linotype"/>
          <w:szCs w:val="22"/>
        </w:rPr>
      </w:pPr>
      <w:r>
        <w:rPr>
          <w:rFonts w:ascii="Palatino Linotype" w:hAnsi="Palatino Linotype"/>
          <w:szCs w:val="22"/>
        </w:rPr>
        <w:t>March 20 – April 5</w:t>
      </w:r>
      <w:r>
        <w:rPr>
          <w:rFonts w:ascii="Palatino Linotype" w:hAnsi="Palatino Linotype"/>
          <w:szCs w:val="22"/>
        </w:rPr>
        <w:tab/>
        <w:t>F</w:t>
      </w:r>
      <w:r w:rsidR="002841F9">
        <w:rPr>
          <w:rFonts w:ascii="Palatino Linotype" w:hAnsi="Palatino Linotype"/>
          <w:szCs w:val="22"/>
        </w:rPr>
        <w:t>AMILY POVERTY AND INCOME INEQUALITY</w:t>
      </w:r>
    </w:p>
    <w:p w:rsidR="0053272E" w:rsidRDefault="0053272E" w:rsidP="0053272E">
      <w:pPr>
        <w:pStyle w:val="BodyText2"/>
        <w:numPr>
          <w:ilvl w:val="0"/>
          <w:numId w:val="43"/>
        </w:numPr>
        <w:rPr>
          <w:rFonts w:ascii="Palatino Linotype" w:hAnsi="Palatino Linotype"/>
          <w:szCs w:val="22"/>
        </w:rPr>
      </w:pPr>
      <w:r>
        <w:rPr>
          <w:rFonts w:ascii="Palatino Linotype" w:hAnsi="Palatino Linotype"/>
          <w:szCs w:val="22"/>
        </w:rPr>
        <w:t>March 20 &amp; 22</w:t>
      </w:r>
      <w:r>
        <w:rPr>
          <w:rFonts w:ascii="Palatino Linotype" w:hAnsi="Palatino Linotype"/>
          <w:szCs w:val="22"/>
        </w:rPr>
        <w:tab/>
      </w:r>
      <w:r>
        <w:rPr>
          <w:rFonts w:ascii="Palatino Linotype" w:hAnsi="Palatino Linotype"/>
          <w:szCs w:val="22"/>
        </w:rPr>
        <w:tab/>
        <w:t>What are poverty and income inequality – and why should</w:t>
      </w:r>
    </w:p>
    <w:p w:rsidR="0053272E" w:rsidRDefault="0053272E" w:rsidP="0053272E">
      <w:pPr>
        <w:pStyle w:val="BodyText2"/>
        <w:ind w:left="2880" w:firstLine="720"/>
        <w:rPr>
          <w:rFonts w:ascii="Palatino Linotype" w:hAnsi="Palatino Linotype"/>
          <w:szCs w:val="22"/>
        </w:rPr>
      </w:pPr>
      <w:r>
        <w:rPr>
          <w:rFonts w:ascii="Palatino Linotype" w:hAnsi="Palatino Linotype"/>
          <w:szCs w:val="22"/>
        </w:rPr>
        <w:t xml:space="preserve">we care? </w:t>
      </w:r>
    </w:p>
    <w:p w:rsidR="0053272E" w:rsidRDefault="0053272E" w:rsidP="0053272E">
      <w:pPr>
        <w:pStyle w:val="BodyText2"/>
        <w:numPr>
          <w:ilvl w:val="0"/>
          <w:numId w:val="44"/>
        </w:numPr>
        <w:rPr>
          <w:rFonts w:ascii="Palatino Linotype" w:hAnsi="Palatino Linotype"/>
          <w:szCs w:val="22"/>
        </w:rPr>
      </w:pPr>
      <w:r>
        <w:rPr>
          <w:rFonts w:ascii="Palatino Linotype" w:hAnsi="Palatino Linotype"/>
          <w:szCs w:val="22"/>
        </w:rPr>
        <w:t xml:space="preserve">March 27 – </w:t>
      </w:r>
    </w:p>
    <w:p w:rsidR="0053272E" w:rsidRDefault="0053272E" w:rsidP="0053272E">
      <w:pPr>
        <w:pStyle w:val="BodyText2"/>
        <w:ind w:left="720"/>
        <w:rPr>
          <w:rFonts w:ascii="Palatino Linotype" w:hAnsi="Palatino Linotype"/>
          <w:szCs w:val="22"/>
        </w:rPr>
      </w:pPr>
      <w:r>
        <w:rPr>
          <w:rFonts w:ascii="Palatino Linotype" w:hAnsi="Palatino Linotype"/>
          <w:szCs w:val="22"/>
        </w:rPr>
        <w:t xml:space="preserve">           April 5</w:t>
      </w:r>
      <w:r>
        <w:rPr>
          <w:rFonts w:ascii="Palatino Linotype" w:hAnsi="Palatino Linotype"/>
          <w:szCs w:val="22"/>
        </w:rPr>
        <w:tab/>
      </w:r>
      <w:r>
        <w:rPr>
          <w:rFonts w:ascii="Palatino Linotype" w:hAnsi="Palatino Linotype"/>
          <w:szCs w:val="22"/>
        </w:rPr>
        <w:tab/>
        <w:t xml:space="preserve">(Policy) solutions to family poverty and income inequality </w:t>
      </w:r>
    </w:p>
    <w:p w:rsidR="0053272E" w:rsidRDefault="0053272E" w:rsidP="0053272E">
      <w:pPr>
        <w:pStyle w:val="BodyText2"/>
        <w:rPr>
          <w:rFonts w:ascii="Palatino Linotype" w:hAnsi="Palatino Linotype"/>
          <w:szCs w:val="22"/>
        </w:rPr>
      </w:pPr>
    </w:p>
    <w:p w:rsidR="00C60B1F" w:rsidRPr="00ED0835" w:rsidRDefault="00D25268">
      <w:pPr>
        <w:pStyle w:val="BodyText2"/>
        <w:numPr>
          <w:ilvl w:val="0"/>
          <w:numId w:val="15"/>
        </w:numPr>
        <w:rPr>
          <w:rFonts w:ascii="Palatino Linotype" w:hAnsi="Palatino Linotype"/>
          <w:szCs w:val="22"/>
        </w:rPr>
      </w:pPr>
      <w:r>
        <w:rPr>
          <w:rFonts w:ascii="Palatino Linotype" w:hAnsi="Palatino Linotype"/>
          <w:szCs w:val="22"/>
        </w:rPr>
        <w:t xml:space="preserve">April </w:t>
      </w:r>
      <w:r w:rsidR="004A6157">
        <w:rPr>
          <w:rFonts w:ascii="Palatino Linotype" w:hAnsi="Palatino Linotype"/>
          <w:szCs w:val="22"/>
        </w:rPr>
        <w:t>10</w:t>
      </w:r>
      <w:r w:rsidR="004A6157">
        <w:rPr>
          <w:rFonts w:ascii="Palatino Linotype" w:hAnsi="Palatino Linotype"/>
          <w:szCs w:val="22"/>
        </w:rPr>
        <w:tab/>
      </w:r>
      <w:r>
        <w:rPr>
          <w:rFonts w:ascii="Palatino Linotype" w:hAnsi="Palatino Linotype"/>
          <w:szCs w:val="22"/>
        </w:rPr>
        <w:tab/>
      </w:r>
      <w:r w:rsidR="00E85553">
        <w:rPr>
          <w:rFonts w:ascii="Palatino Linotype" w:hAnsi="Palatino Linotype"/>
          <w:szCs w:val="22"/>
        </w:rPr>
        <w:tab/>
      </w:r>
      <w:r w:rsidR="007C0B1B">
        <w:rPr>
          <w:rFonts w:ascii="Palatino Linotype" w:hAnsi="Palatino Linotype"/>
          <w:szCs w:val="22"/>
        </w:rPr>
        <w:t>I</w:t>
      </w:r>
      <w:r w:rsidR="002841F9">
        <w:rPr>
          <w:rFonts w:ascii="Palatino Linotype" w:hAnsi="Palatino Linotype"/>
          <w:szCs w:val="22"/>
        </w:rPr>
        <w:t xml:space="preserve">NFLUENCING FAMILY POLICIES </w:t>
      </w:r>
    </w:p>
    <w:p w:rsidR="00C60B1F" w:rsidRPr="00ED0835" w:rsidRDefault="00C60B1F">
      <w:pPr>
        <w:pStyle w:val="BodyText2"/>
        <w:rPr>
          <w:rFonts w:ascii="Palatino Linotype" w:hAnsi="Palatino Linotype"/>
          <w:i/>
          <w:szCs w:val="22"/>
        </w:rPr>
      </w:pPr>
    </w:p>
    <w:p w:rsidR="002841F9" w:rsidRPr="00ED0835" w:rsidRDefault="002841F9" w:rsidP="002841F9">
      <w:pPr>
        <w:pStyle w:val="BodyText2"/>
        <w:numPr>
          <w:ilvl w:val="0"/>
          <w:numId w:val="47"/>
        </w:numPr>
        <w:rPr>
          <w:rFonts w:ascii="Palatino Linotype" w:hAnsi="Palatino Linotype"/>
          <w:i/>
          <w:szCs w:val="22"/>
        </w:rPr>
      </w:pPr>
      <w:r>
        <w:rPr>
          <w:rFonts w:ascii="Palatino Linotype" w:hAnsi="Palatino Linotype"/>
          <w:b/>
          <w:i/>
          <w:szCs w:val="22"/>
        </w:rPr>
        <w:t>April 23</w:t>
      </w:r>
      <w:r>
        <w:rPr>
          <w:rFonts w:ascii="Palatino Linotype" w:hAnsi="Palatino Linotype"/>
          <w:b/>
          <w:i/>
          <w:szCs w:val="22"/>
        </w:rPr>
        <w:tab/>
      </w:r>
      <w:r>
        <w:rPr>
          <w:rFonts w:ascii="Palatino Linotype" w:hAnsi="Palatino Linotype"/>
          <w:b/>
          <w:i/>
          <w:szCs w:val="22"/>
        </w:rPr>
        <w:tab/>
      </w:r>
      <w:r>
        <w:rPr>
          <w:rFonts w:ascii="Palatino Linotype" w:hAnsi="Palatino Linotype"/>
          <w:b/>
          <w:i/>
          <w:szCs w:val="22"/>
        </w:rPr>
        <w:tab/>
        <w:t xml:space="preserve">Position paper due (by </w:t>
      </w:r>
      <w:smartTag w:uri="urn:schemas-microsoft-com:office:smarttags" w:element="time">
        <w:smartTagPr>
          <w:attr w:name="Hour" w:val="16"/>
          <w:attr w:name="Minute" w:val="30"/>
        </w:smartTagPr>
        <w:r>
          <w:rPr>
            <w:rFonts w:ascii="Palatino Linotype" w:hAnsi="Palatino Linotype"/>
            <w:b/>
            <w:i/>
            <w:szCs w:val="22"/>
          </w:rPr>
          <w:t>4:30 p.m.</w:t>
        </w:r>
      </w:smartTag>
      <w:r>
        <w:rPr>
          <w:rFonts w:ascii="Palatino Linotype" w:hAnsi="Palatino Linotype"/>
          <w:b/>
          <w:i/>
          <w:szCs w:val="22"/>
        </w:rPr>
        <w:t>)</w:t>
      </w:r>
    </w:p>
    <w:p w:rsidR="00C60B1F" w:rsidRDefault="00C60B1F">
      <w:pPr>
        <w:pStyle w:val="BodyText2"/>
        <w:rPr>
          <w:rFonts w:ascii="Palatino Linotype" w:hAnsi="Palatino Linotype"/>
          <w:i/>
          <w:szCs w:val="22"/>
        </w:rPr>
      </w:pPr>
    </w:p>
    <w:p w:rsidR="00EA4E36" w:rsidRPr="00ED0835" w:rsidRDefault="00EA4E36">
      <w:pPr>
        <w:pStyle w:val="BodyText2"/>
        <w:rPr>
          <w:rFonts w:ascii="Palatino Linotype" w:hAnsi="Palatino Linotype"/>
          <w:i/>
          <w:szCs w:val="22"/>
        </w:rPr>
      </w:pPr>
    </w:p>
    <w:p w:rsidR="00C60B1F" w:rsidRPr="00ED0835" w:rsidRDefault="00C60B1F">
      <w:pPr>
        <w:rPr>
          <w:rFonts w:ascii="Palatino Linotype" w:hAnsi="Palatino Linotype"/>
          <w:b/>
          <w:sz w:val="22"/>
          <w:szCs w:val="22"/>
          <w:u w:val="single"/>
        </w:rPr>
      </w:pPr>
      <w:r w:rsidRPr="00ED0835">
        <w:rPr>
          <w:rFonts w:ascii="Palatino Linotype" w:hAnsi="Palatino Linotype"/>
          <w:b/>
          <w:sz w:val="22"/>
          <w:szCs w:val="22"/>
          <w:u w:val="single"/>
        </w:rPr>
        <w:t>Specialized Support and Disability Services (SSDS)</w:t>
      </w:r>
    </w:p>
    <w:p w:rsidR="00C60B1F" w:rsidRPr="00ED0835" w:rsidRDefault="00C60B1F">
      <w:pPr>
        <w:pStyle w:val="BodyText2"/>
        <w:rPr>
          <w:rFonts w:ascii="Palatino Linotype" w:hAnsi="Palatino Linotype"/>
          <w:szCs w:val="22"/>
        </w:rPr>
      </w:pPr>
      <w:r w:rsidRPr="00ED0835">
        <w:rPr>
          <w:rFonts w:ascii="Palatino Linotype" w:hAnsi="Palatino Linotype"/>
          <w:szCs w:val="22"/>
        </w:rPr>
        <w:t xml:space="preserve">Students who require specialized support in this course due to disability affecting mobility, vision, hearing, learning, or mental or physical health are advised to inform </w:t>
      </w:r>
      <w:r w:rsidR="00257E47">
        <w:rPr>
          <w:rFonts w:ascii="Palatino Linotype" w:hAnsi="Palatino Linotype"/>
          <w:szCs w:val="22"/>
        </w:rPr>
        <w:t>P</w:t>
      </w:r>
      <w:r w:rsidRPr="00ED0835">
        <w:rPr>
          <w:rFonts w:ascii="Palatino Linotype" w:hAnsi="Palatino Linotype"/>
          <w:szCs w:val="22"/>
        </w:rPr>
        <w:t>rofessor</w:t>
      </w:r>
      <w:r w:rsidR="00257E47">
        <w:rPr>
          <w:rFonts w:ascii="Palatino Linotype" w:hAnsi="Palatino Linotype"/>
          <w:szCs w:val="22"/>
        </w:rPr>
        <w:t xml:space="preserve"> Williamson</w:t>
      </w:r>
      <w:r w:rsidRPr="00ED0835">
        <w:rPr>
          <w:rFonts w:ascii="Palatino Linotype" w:hAnsi="Palatino Linotype"/>
          <w:szCs w:val="22"/>
        </w:rPr>
        <w:t xml:space="preserve"> and to discuss their needs with Specialized Support and Disability Services, 2-800 Students’ Union Building, 492-3381 (phone) or 492-7269 (TTY).</w:t>
      </w:r>
    </w:p>
    <w:p w:rsidR="00C60B1F" w:rsidRPr="00ED0835" w:rsidRDefault="00C60B1F">
      <w:pPr>
        <w:pStyle w:val="BodyText2"/>
        <w:rPr>
          <w:rFonts w:ascii="Palatino Linotype" w:hAnsi="Palatino Linotype"/>
          <w:szCs w:val="22"/>
        </w:rPr>
      </w:pPr>
    </w:p>
    <w:p w:rsidR="00C60B1F" w:rsidRPr="00ED0835" w:rsidRDefault="00C60B1F">
      <w:pPr>
        <w:pStyle w:val="Heading2"/>
        <w:ind w:left="0" w:firstLine="0"/>
        <w:jc w:val="left"/>
        <w:rPr>
          <w:rFonts w:ascii="Palatino Linotype" w:hAnsi="Palatino Linotype"/>
          <w:szCs w:val="22"/>
          <w:u w:val="single"/>
        </w:rPr>
      </w:pPr>
      <w:smartTag w:uri="urn:schemas-microsoft-com:office:smarttags" w:element="City">
        <w:smartTag w:uri="urn:schemas-microsoft-com:office:smarttags" w:element="place">
          <w:r w:rsidRPr="00ED0835">
            <w:rPr>
              <w:rFonts w:ascii="Palatino Linotype" w:hAnsi="Palatino Linotype"/>
              <w:szCs w:val="22"/>
              <w:u w:val="single"/>
            </w:rPr>
            <w:t>Readings</w:t>
          </w:r>
        </w:smartTag>
      </w:smartTag>
    </w:p>
    <w:p w:rsidR="00120DA9" w:rsidRDefault="00120DA9" w:rsidP="00120DA9">
      <w:pPr>
        <w:ind w:left="720" w:hanging="720"/>
        <w:rPr>
          <w:rFonts w:ascii="Palatino Linotype" w:hAnsi="Palatino Linotype"/>
          <w:sz w:val="22"/>
          <w:szCs w:val="22"/>
        </w:rPr>
      </w:pPr>
      <w:r w:rsidRPr="00120DA9">
        <w:rPr>
          <w:rFonts w:ascii="Palatino Linotype" w:hAnsi="Palatino Linotype"/>
          <w:b/>
          <w:i/>
          <w:sz w:val="22"/>
          <w:szCs w:val="22"/>
        </w:rPr>
        <w:t>Required readings</w:t>
      </w:r>
      <w:r>
        <w:rPr>
          <w:rFonts w:ascii="Palatino Linotype" w:hAnsi="Palatino Linotype"/>
          <w:sz w:val="22"/>
          <w:szCs w:val="22"/>
        </w:rPr>
        <w:t xml:space="preserve"> are listed in the syllabus (pp. </w:t>
      </w:r>
      <w:r w:rsidRPr="004E1407">
        <w:rPr>
          <w:rFonts w:ascii="Palatino Linotype" w:hAnsi="Palatino Linotype"/>
          <w:sz w:val="22"/>
          <w:szCs w:val="22"/>
        </w:rPr>
        <w:t>10 - 19</w:t>
      </w:r>
      <w:r>
        <w:rPr>
          <w:rFonts w:ascii="Palatino Linotype" w:hAnsi="Palatino Linotype"/>
          <w:sz w:val="22"/>
          <w:szCs w:val="22"/>
        </w:rPr>
        <w:t>)</w:t>
      </w:r>
      <w:r w:rsidRPr="0051458F">
        <w:rPr>
          <w:rFonts w:ascii="Palatino Linotype" w:hAnsi="Palatino Linotype"/>
          <w:sz w:val="22"/>
          <w:szCs w:val="22"/>
        </w:rPr>
        <w:t>.</w:t>
      </w:r>
      <w:r>
        <w:rPr>
          <w:rFonts w:ascii="Palatino Linotype" w:hAnsi="Palatino Linotype"/>
          <w:sz w:val="22"/>
          <w:szCs w:val="22"/>
        </w:rPr>
        <w:t xml:space="preserve">  You are responsible for retrieving</w:t>
      </w:r>
    </w:p>
    <w:p w:rsidR="00120DA9" w:rsidRDefault="00120DA9" w:rsidP="00120DA9">
      <w:pPr>
        <w:ind w:left="720" w:hanging="720"/>
        <w:rPr>
          <w:rFonts w:ascii="Palatino Linotype" w:hAnsi="Palatino Linotype"/>
          <w:sz w:val="22"/>
          <w:szCs w:val="22"/>
        </w:rPr>
      </w:pPr>
      <w:r>
        <w:rPr>
          <w:rFonts w:ascii="Palatino Linotype" w:hAnsi="Palatino Linotype"/>
          <w:sz w:val="22"/>
          <w:szCs w:val="22"/>
        </w:rPr>
        <w:t xml:space="preserve">articles that are available electronically. </w:t>
      </w:r>
      <w:smartTag w:uri="urn:schemas-microsoft-com:office:smarttags" w:element="City">
        <w:smartTag w:uri="urn:schemas-microsoft-com:office:smarttags" w:element="place">
          <w:r>
            <w:rPr>
              <w:rFonts w:ascii="Palatino Linotype" w:hAnsi="Palatino Linotype"/>
              <w:sz w:val="22"/>
              <w:szCs w:val="22"/>
            </w:rPr>
            <w:t>Readings</w:t>
          </w:r>
        </w:smartTag>
      </w:smartTag>
      <w:r>
        <w:rPr>
          <w:rFonts w:ascii="Palatino Linotype" w:hAnsi="Palatino Linotype"/>
          <w:sz w:val="22"/>
          <w:szCs w:val="22"/>
        </w:rPr>
        <w:t xml:space="preserve"> that are not available electronically have been</w:t>
      </w:r>
    </w:p>
    <w:p w:rsidR="00120DA9" w:rsidRDefault="00120DA9" w:rsidP="00120DA9">
      <w:pPr>
        <w:ind w:left="720" w:hanging="720"/>
        <w:rPr>
          <w:rFonts w:ascii="Palatino Linotype" w:hAnsi="Palatino Linotype"/>
          <w:sz w:val="22"/>
          <w:szCs w:val="22"/>
        </w:rPr>
      </w:pPr>
      <w:r>
        <w:rPr>
          <w:rFonts w:ascii="Palatino Linotype" w:hAnsi="Palatino Linotype"/>
          <w:sz w:val="22"/>
          <w:szCs w:val="22"/>
        </w:rPr>
        <w:t xml:space="preserve">compiled into a course pack, which </w:t>
      </w:r>
      <w:r w:rsidRPr="0077064B">
        <w:rPr>
          <w:rFonts w:ascii="Palatino Linotype" w:hAnsi="Palatino Linotype"/>
          <w:sz w:val="22"/>
          <w:szCs w:val="22"/>
        </w:rPr>
        <w:t>is available to purchase</w:t>
      </w:r>
      <w:r>
        <w:rPr>
          <w:rFonts w:ascii="Palatino Linotype" w:hAnsi="Palatino Linotype"/>
          <w:sz w:val="22"/>
          <w:szCs w:val="22"/>
        </w:rPr>
        <w:t xml:space="preserve"> at the </w:t>
      </w:r>
      <w:smartTag w:uri="urn:schemas-microsoft-com:office:smarttags" w:element="place">
        <w:smartTag w:uri="urn:schemas-microsoft-com:office:smarttags" w:element="PlaceType">
          <w:r>
            <w:rPr>
              <w:rFonts w:ascii="Palatino Linotype" w:hAnsi="Palatino Linotype"/>
              <w:sz w:val="22"/>
              <w:szCs w:val="22"/>
            </w:rPr>
            <w:t>University</w:t>
          </w:r>
        </w:smartTag>
        <w:r>
          <w:rPr>
            <w:rFonts w:ascii="Palatino Linotype" w:hAnsi="Palatino Linotype"/>
            <w:sz w:val="22"/>
            <w:szCs w:val="22"/>
          </w:rPr>
          <w:t xml:space="preserve"> of </w:t>
        </w:r>
        <w:smartTag w:uri="urn:schemas-microsoft-com:office:smarttags" w:element="PlaceName">
          <w:r>
            <w:rPr>
              <w:rFonts w:ascii="Palatino Linotype" w:hAnsi="Palatino Linotype"/>
              <w:sz w:val="22"/>
              <w:szCs w:val="22"/>
            </w:rPr>
            <w:t>Alberta</w:t>
          </w:r>
        </w:smartTag>
      </w:smartTag>
    </w:p>
    <w:p w:rsidR="00120DA9" w:rsidRPr="00C93326" w:rsidRDefault="00120DA9" w:rsidP="00120DA9">
      <w:pPr>
        <w:ind w:left="720" w:hanging="720"/>
        <w:rPr>
          <w:rFonts w:ascii="Palatino Linotype" w:hAnsi="Palatino Linotype"/>
          <w:sz w:val="22"/>
          <w:szCs w:val="22"/>
        </w:rPr>
      </w:pPr>
      <w:r w:rsidRPr="00C93326">
        <w:rPr>
          <w:rFonts w:ascii="Palatino Linotype" w:hAnsi="Palatino Linotype"/>
          <w:sz w:val="22"/>
          <w:szCs w:val="22"/>
        </w:rPr>
        <w:t xml:space="preserve">Bookstore (SUB). Alternatively, </w:t>
      </w:r>
      <w:r>
        <w:rPr>
          <w:rFonts w:ascii="Palatino Linotype" w:hAnsi="Palatino Linotype"/>
          <w:sz w:val="22"/>
          <w:szCs w:val="22"/>
        </w:rPr>
        <w:t xml:space="preserve">all of the readings </w:t>
      </w:r>
      <w:r w:rsidRPr="00C93326">
        <w:rPr>
          <w:rFonts w:ascii="Palatino Linotype" w:hAnsi="Palatino Linotype"/>
          <w:sz w:val="22"/>
          <w:szCs w:val="22"/>
        </w:rPr>
        <w:t xml:space="preserve">can be borrowed from the HECOL Learning </w:t>
      </w:r>
    </w:p>
    <w:p w:rsidR="00120DA9" w:rsidRPr="00C93326" w:rsidRDefault="00120DA9" w:rsidP="00120DA9">
      <w:pPr>
        <w:ind w:left="720" w:hanging="720"/>
        <w:rPr>
          <w:rFonts w:ascii="Palatino Linotype" w:hAnsi="Palatino Linotype"/>
          <w:sz w:val="22"/>
          <w:szCs w:val="22"/>
        </w:rPr>
      </w:pPr>
      <w:r w:rsidRPr="00C93326">
        <w:rPr>
          <w:rFonts w:ascii="Palatino Linotype" w:hAnsi="Palatino Linotype"/>
          <w:sz w:val="22"/>
          <w:szCs w:val="22"/>
        </w:rPr>
        <w:t>Resource Room (302B HEB; Monday-Friday, 0830-1630).</w:t>
      </w:r>
    </w:p>
    <w:p w:rsidR="00120DA9" w:rsidRDefault="00120DA9" w:rsidP="00120DA9">
      <w:pPr>
        <w:rPr>
          <w:rFonts w:ascii="Palatino Linotype" w:hAnsi="Palatino Linotype"/>
          <w:b/>
          <w:sz w:val="22"/>
          <w:szCs w:val="22"/>
        </w:rPr>
      </w:pPr>
    </w:p>
    <w:p w:rsidR="00C60B1F" w:rsidRPr="00ED0835" w:rsidRDefault="00C60B1F" w:rsidP="00120DA9">
      <w:pPr>
        <w:rPr>
          <w:rFonts w:ascii="Palatino Linotype" w:hAnsi="Palatino Linotype"/>
          <w:sz w:val="22"/>
          <w:szCs w:val="22"/>
        </w:rPr>
      </w:pPr>
      <w:r w:rsidRPr="00120DA9">
        <w:rPr>
          <w:rFonts w:ascii="Palatino Linotype" w:hAnsi="Palatino Linotype"/>
          <w:b/>
          <w:i/>
          <w:sz w:val="22"/>
          <w:szCs w:val="22"/>
        </w:rPr>
        <w:t>Recommended</w:t>
      </w:r>
      <w:r w:rsidR="00120DA9">
        <w:rPr>
          <w:rFonts w:ascii="Palatino Linotype" w:hAnsi="Palatino Linotype"/>
          <w:b/>
          <w:i/>
          <w:sz w:val="22"/>
          <w:szCs w:val="22"/>
        </w:rPr>
        <w:t xml:space="preserve"> book</w:t>
      </w:r>
      <w:r w:rsidRPr="00ED0835">
        <w:rPr>
          <w:rFonts w:ascii="Palatino Linotype" w:hAnsi="Palatino Linotype"/>
          <w:b/>
          <w:sz w:val="22"/>
          <w:szCs w:val="22"/>
        </w:rPr>
        <w:t xml:space="preserve">:  </w:t>
      </w:r>
      <w:r w:rsidRPr="00ED0835">
        <w:rPr>
          <w:rFonts w:ascii="Palatino Linotype" w:hAnsi="Palatino Linotype"/>
          <w:sz w:val="22"/>
          <w:szCs w:val="22"/>
        </w:rPr>
        <w:t xml:space="preserve">It is recommended that students </w:t>
      </w:r>
      <w:r w:rsidR="00177557">
        <w:rPr>
          <w:rFonts w:ascii="Palatino Linotype" w:hAnsi="Palatino Linotype"/>
          <w:sz w:val="22"/>
          <w:szCs w:val="22"/>
        </w:rPr>
        <w:t>who have not already done so</w:t>
      </w:r>
      <w:r w:rsidR="00120DA9">
        <w:rPr>
          <w:rFonts w:ascii="Palatino Linotype" w:hAnsi="Palatino Linotype"/>
          <w:sz w:val="22"/>
          <w:szCs w:val="22"/>
        </w:rPr>
        <w:t>,</w:t>
      </w:r>
      <w:r w:rsidR="00177557">
        <w:rPr>
          <w:rFonts w:ascii="Palatino Linotype" w:hAnsi="Palatino Linotype"/>
          <w:sz w:val="22"/>
          <w:szCs w:val="22"/>
        </w:rPr>
        <w:t xml:space="preserve"> </w:t>
      </w:r>
      <w:r w:rsidRPr="00ED0835">
        <w:rPr>
          <w:rFonts w:ascii="Palatino Linotype" w:hAnsi="Palatino Linotype"/>
          <w:sz w:val="22"/>
          <w:szCs w:val="22"/>
        </w:rPr>
        <w:t xml:space="preserve">read the following book, which is available to purchase at the </w:t>
      </w:r>
      <w:smartTag w:uri="urn:schemas-microsoft-com:office:smarttags" w:element="place">
        <w:smartTag w:uri="urn:schemas-microsoft-com:office:smarttags" w:element="PlaceType">
          <w:r w:rsidRPr="00ED0835">
            <w:rPr>
              <w:rFonts w:ascii="Palatino Linotype" w:hAnsi="Palatino Linotype"/>
              <w:sz w:val="22"/>
              <w:szCs w:val="22"/>
            </w:rPr>
            <w:t>University</w:t>
          </w:r>
        </w:smartTag>
        <w:r w:rsidRPr="00ED0835">
          <w:rPr>
            <w:rFonts w:ascii="Palatino Linotype" w:hAnsi="Palatino Linotype"/>
            <w:sz w:val="22"/>
            <w:szCs w:val="22"/>
          </w:rPr>
          <w:t xml:space="preserve"> of </w:t>
        </w:r>
        <w:smartTag w:uri="urn:schemas-microsoft-com:office:smarttags" w:element="PlaceName">
          <w:r w:rsidRPr="00ED0835">
            <w:rPr>
              <w:rFonts w:ascii="Palatino Linotype" w:hAnsi="Palatino Linotype"/>
              <w:sz w:val="22"/>
              <w:szCs w:val="22"/>
            </w:rPr>
            <w:t>Alberta Bookstore</w:t>
          </w:r>
        </w:smartTag>
      </w:smartTag>
      <w:r w:rsidRPr="00ED0835">
        <w:rPr>
          <w:rFonts w:ascii="Palatino Linotype" w:hAnsi="Palatino Linotype"/>
          <w:sz w:val="22"/>
          <w:szCs w:val="22"/>
        </w:rPr>
        <w:t>:</w:t>
      </w:r>
    </w:p>
    <w:p w:rsidR="00A21196" w:rsidRDefault="00C60B1F" w:rsidP="00257E47">
      <w:pPr>
        <w:ind w:firstLine="360"/>
        <w:rPr>
          <w:rFonts w:ascii="Palatino Linotype" w:hAnsi="Palatino Linotype"/>
          <w:sz w:val="22"/>
          <w:szCs w:val="22"/>
        </w:rPr>
      </w:pPr>
      <w:r w:rsidRPr="00ED0835">
        <w:rPr>
          <w:rFonts w:ascii="Palatino Linotype" w:hAnsi="Palatino Linotype"/>
          <w:sz w:val="22"/>
          <w:szCs w:val="22"/>
        </w:rPr>
        <w:t xml:space="preserve">Pal, </w:t>
      </w:r>
      <w:smartTag w:uri="urn:schemas-microsoft-com:office:smarttags" w:element="City">
        <w:smartTag w:uri="urn:schemas-microsoft-com:office:smarttags" w:element="place">
          <w:r w:rsidRPr="00ED0835">
            <w:rPr>
              <w:rFonts w:ascii="Palatino Linotype" w:hAnsi="Palatino Linotype"/>
              <w:sz w:val="22"/>
              <w:szCs w:val="22"/>
            </w:rPr>
            <w:t>L.A.</w:t>
          </w:r>
        </w:smartTag>
      </w:smartTag>
      <w:r w:rsidRPr="00ED0835">
        <w:rPr>
          <w:rFonts w:ascii="Palatino Linotype" w:hAnsi="Palatino Linotype"/>
          <w:sz w:val="22"/>
          <w:szCs w:val="22"/>
        </w:rPr>
        <w:t xml:space="preserve"> (2001). </w:t>
      </w:r>
      <w:r w:rsidRPr="002F39BD">
        <w:rPr>
          <w:rFonts w:ascii="Palatino Linotype" w:hAnsi="Palatino Linotype"/>
          <w:i/>
          <w:sz w:val="22"/>
          <w:szCs w:val="22"/>
        </w:rPr>
        <w:t>Beyond policy analysis: Public issue management in turbulent times</w:t>
      </w:r>
      <w:r w:rsidRPr="00ED0835">
        <w:rPr>
          <w:rFonts w:ascii="Palatino Linotype" w:hAnsi="Palatino Linotype"/>
          <w:sz w:val="22"/>
          <w:szCs w:val="22"/>
        </w:rPr>
        <w:t xml:space="preserve"> (2</w:t>
      </w:r>
      <w:r w:rsidRPr="00ED0835">
        <w:rPr>
          <w:rFonts w:ascii="Palatino Linotype" w:hAnsi="Palatino Linotype"/>
          <w:sz w:val="22"/>
          <w:szCs w:val="22"/>
          <w:vertAlign w:val="superscript"/>
        </w:rPr>
        <w:t>nd</w:t>
      </w:r>
      <w:r w:rsidRPr="00ED0835">
        <w:rPr>
          <w:rFonts w:ascii="Palatino Linotype" w:hAnsi="Palatino Linotype"/>
          <w:sz w:val="22"/>
          <w:szCs w:val="22"/>
        </w:rPr>
        <w:t xml:space="preserve"> </w:t>
      </w:r>
    </w:p>
    <w:p w:rsidR="00C60B1F" w:rsidRPr="00ED0835" w:rsidRDefault="00C60B1F">
      <w:pPr>
        <w:ind w:left="720"/>
        <w:rPr>
          <w:rFonts w:ascii="Palatino Linotype" w:hAnsi="Palatino Linotype"/>
          <w:sz w:val="22"/>
          <w:szCs w:val="22"/>
        </w:rPr>
      </w:pPr>
      <w:r w:rsidRPr="00ED0835">
        <w:rPr>
          <w:rFonts w:ascii="Palatino Linotype" w:hAnsi="Palatino Linotype"/>
          <w:sz w:val="22"/>
          <w:szCs w:val="22"/>
        </w:rPr>
        <w:t xml:space="preserve">ed.). </w:t>
      </w:r>
      <w:smartTag w:uri="urn:schemas-microsoft-com:office:smarttags" w:element="place">
        <w:r w:rsidRPr="00ED0835">
          <w:rPr>
            <w:rFonts w:ascii="Palatino Linotype" w:hAnsi="Palatino Linotype"/>
            <w:sz w:val="22"/>
            <w:szCs w:val="22"/>
          </w:rPr>
          <w:t>Scarborough</w:t>
        </w:r>
      </w:smartTag>
      <w:r w:rsidRPr="00ED0835">
        <w:rPr>
          <w:rFonts w:ascii="Palatino Linotype" w:hAnsi="Palatino Linotype"/>
          <w:sz w:val="22"/>
          <w:szCs w:val="22"/>
        </w:rPr>
        <w:t>: Nelson Thompson Learning.</w:t>
      </w:r>
    </w:p>
    <w:p w:rsidR="00C60B1F" w:rsidRPr="00ED0835" w:rsidRDefault="00C60B1F">
      <w:pPr>
        <w:ind w:left="720" w:hanging="720"/>
        <w:rPr>
          <w:rFonts w:ascii="Palatino Linotype" w:hAnsi="Palatino Linotype"/>
          <w:sz w:val="22"/>
          <w:szCs w:val="22"/>
        </w:rPr>
      </w:pPr>
    </w:p>
    <w:p w:rsidR="00C60B1F" w:rsidRPr="00ED0835" w:rsidRDefault="00C60B1F">
      <w:pPr>
        <w:pStyle w:val="Heading2"/>
        <w:jc w:val="left"/>
        <w:rPr>
          <w:rFonts w:ascii="Palatino Linotype" w:hAnsi="Palatino Linotype"/>
          <w:szCs w:val="22"/>
          <w:u w:val="single"/>
        </w:rPr>
      </w:pPr>
      <w:r w:rsidRPr="00ED0835">
        <w:rPr>
          <w:rFonts w:ascii="Palatino Linotype" w:hAnsi="Palatino Linotype"/>
          <w:szCs w:val="22"/>
          <w:u w:val="single"/>
        </w:rPr>
        <w:t>Course Requirements</w:t>
      </w:r>
    </w:p>
    <w:p w:rsidR="00257E47" w:rsidRDefault="00C60B1F">
      <w:pPr>
        <w:ind w:left="720" w:hanging="720"/>
        <w:rPr>
          <w:rFonts w:ascii="Palatino Linotype" w:hAnsi="Palatino Linotype"/>
          <w:sz w:val="22"/>
          <w:szCs w:val="22"/>
        </w:rPr>
      </w:pPr>
      <w:r w:rsidRPr="00ED0835">
        <w:rPr>
          <w:rFonts w:ascii="Palatino Linotype" w:hAnsi="Palatino Linotype"/>
          <w:sz w:val="22"/>
          <w:szCs w:val="22"/>
        </w:rPr>
        <w:t xml:space="preserve">You will be evaluated on the basis of </w:t>
      </w:r>
      <w:r w:rsidR="00177557">
        <w:rPr>
          <w:rFonts w:ascii="Palatino Linotype" w:hAnsi="Palatino Linotype"/>
          <w:sz w:val="22"/>
          <w:szCs w:val="22"/>
        </w:rPr>
        <w:t xml:space="preserve">your performance on a </w:t>
      </w:r>
      <w:r w:rsidR="00257E47">
        <w:rPr>
          <w:rFonts w:ascii="Palatino Linotype" w:hAnsi="Palatino Linotype"/>
          <w:sz w:val="22"/>
          <w:szCs w:val="22"/>
        </w:rPr>
        <w:t>position paper, an annotated</w:t>
      </w:r>
    </w:p>
    <w:p w:rsidR="00C60B1F" w:rsidRPr="00ED0835" w:rsidRDefault="00257E47">
      <w:pPr>
        <w:ind w:left="720" w:hanging="720"/>
        <w:rPr>
          <w:rFonts w:ascii="Palatino Linotype" w:hAnsi="Palatino Linotype"/>
          <w:sz w:val="22"/>
          <w:szCs w:val="22"/>
        </w:rPr>
      </w:pPr>
      <w:r>
        <w:rPr>
          <w:rFonts w:ascii="Palatino Linotype" w:hAnsi="Palatino Linotype"/>
          <w:sz w:val="22"/>
          <w:szCs w:val="22"/>
        </w:rPr>
        <w:t xml:space="preserve">bibliography assignment, reading preparation for class, and </w:t>
      </w:r>
      <w:r w:rsidR="00C60B1F" w:rsidRPr="00ED0835">
        <w:rPr>
          <w:rFonts w:ascii="Palatino Linotype" w:hAnsi="Palatino Linotype"/>
          <w:sz w:val="22"/>
          <w:szCs w:val="22"/>
        </w:rPr>
        <w:t>your participation in</w:t>
      </w:r>
      <w:r w:rsidR="007C0B1B">
        <w:rPr>
          <w:rFonts w:ascii="Palatino Linotype" w:hAnsi="Palatino Linotype"/>
          <w:sz w:val="22"/>
          <w:szCs w:val="22"/>
        </w:rPr>
        <w:t xml:space="preserve"> </w:t>
      </w:r>
      <w:r w:rsidR="00177557">
        <w:rPr>
          <w:rFonts w:ascii="Palatino Linotype" w:hAnsi="Palatino Linotype"/>
          <w:sz w:val="22"/>
          <w:szCs w:val="22"/>
        </w:rPr>
        <w:t>c</w:t>
      </w:r>
      <w:r w:rsidR="00C60B1F" w:rsidRPr="00ED0835">
        <w:rPr>
          <w:rFonts w:ascii="Palatino Linotype" w:hAnsi="Palatino Linotype"/>
          <w:sz w:val="22"/>
          <w:szCs w:val="22"/>
        </w:rPr>
        <w:t xml:space="preserve">lass.  </w:t>
      </w:r>
    </w:p>
    <w:p w:rsidR="00C60B1F" w:rsidRDefault="00952250" w:rsidP="00952250">
      <w:pPr>
        <w:pStyle w:val="Heading4"/>
        <w:rPr>
          <w:rFonts w:ascii="Palatino Linotype" w:hAnsi="Palatino Linotype"/>
          <w:szCs w:val="22"/>
        </w:rPr>
      </w:pPr>
      <w:r>
        <w:rPr>
          <w:rFonts w:ascii="Palatino Linotype" w:hAnsi="Palatino Linotype"/>
          <w:szCs w:val="22"/>
        </w:rPr>
        <w:t>Course Requirement</w:t>
      </w: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r w:rsidR="00C60B1F" w:rsidRPr="00ED0835">
        <w:rPr>
          <w:rFonts w:ascii="Palatino Linotype" w:hAnsi="Palatino Linotype"/>
          <w:szCs w:val="22"/>
        </w:rPr>
        <w:t>Weight</w:t>
      </w:r>
      <w:r w:rsidR="00C60B1F" w:rsidRPr="00ED0835">
        <w:rPr>
          <w:rFonts w:ascii="Palatino Linotype" w:hAnsi="Palatino Linotype"/>
          <w:szCs w:val="22"/>
        </w:rPr>
        <w:tab/>
        <w:t>Due Date</w:t>
      </w:r>
    </w:p>
    <w:p w:rsidR="00952250" w:rsidRPr="00952250" w:rsidRDefault="00952250" w:rsidP="00F15184">
      <w:pPr>
        <w:numPr>
          <w:ilvl w:val="0"/>
          <w:numId w:val="30"/>
        </w:numPr>
      </w:pPr>
      <w:r>
        <w:rPr>
          <w:rFonts w:ascii="Palatino Linotype" w:hAnsi="Palatino Linotype"/>
          <w:sz w:val="22"/>
          <w:szCs w:val="22"/>
        </w:rPr>
        <w:t>Position Paper</w:t>
      </w:r>
    </w:p>
    <w:p w:rsidR="00952250" w:rsidRPr="00952250" w:rsidRDefault="00952250" w:rsidP="00952250">
      <w:pPr>
        <w:numPr>
          <w:ilvl w:val="1"/>
          <w:numId w:val="30"/>
        </w:numPr>
      </w:pPr>
      <w:r>
        <w:rPr>
          <w:rFonts w:ascii="Palatino Linotype" w:hAnsi="Palatino Linotype"/>
          <w:sz w:val="22"/>
          <w:szCs w:val="22"/>
        </w:rPr>
        <w:t xml:space="preserve">Part </w:t>
      </w:r>
      <w:r w:rsidR="00F15184">
        <w:rPr>
          <w:rFonts w:ascii="Palatino Linotype" w:hAnsi="Palatino Linotype"/>
          <w:sz w:val="22"/>
          <w:szCs w:val="22"/>
        </w:rPr>
        <w:t>a</w:t>
      </w:r>
      <w:r>
        <w:rPr>
          <w:rFonts w:ascii="Palatino Linotype" w:hAnsi="Palatino Linotype"/>
          <w:sz w:val="22"/>
          <w:szCs w:val="22"/>
        </w:rPr>
        <w:t>:</w:t>
      </w:r>
      <w:r>
        <w:rPr>
          <w:rFonts w:ascii="Palatino Linotype" w:hAnsi="Palatino Linotype"/>
          <w:sz w:val="22"/>
          <w:szCs w:val="22"/>
        </w:rPr>
        <w:tab/>
        <w:t>Annotated Bibliography</w:t>
      </w:r>
      <w:r>
        <w:rPr>
          <w:rFonts w:ascii="Palatino Linotype" w:hAnsi="Palatino Linotype"/>
          <w:sz w:val="22"/>
          <w:szCs w:val="22"/>
        </w:rPr>
        <w:tab/>
        <w:t>20%</w:t>
      </w:r>
      <w:r w:rsidR="004B727A">
        <w:rPr>
          <w:rFonts w:ascii="Palatino Linotype" w:hAnsi="Palatino Linotype"/>
          <w:sz w:val="22"/>
          <w:szCs w:val="22"/>
        </w:rPr>
        <w:tab/>
      </w:r>
      <w:r w:rsidR="004B727A">
        <w:rPr>
          <w:rFonts w:ascii="Palatino Linotype" w:hAnsi="Palatino Linotype"/>
          <w:sz w:val="22"/>
          <w:szCs w:val="22"/>
        </w:rPr>
        <w:tab/>
      </w:r>
      <w:r w:rsidR="004E1EDA">
        <w:rPr>
          <w:rFonts w:ascii="Palatino Linotype" w:hAnsi="Palatino Linotype"/>
          <w:sz w:val="22"/>
          <w:szCs w:val="22"/>
        </w:rPr>
        <w:t>March 6</w:t>
      </w:r>
      <w:r w:rsidR="00220DFF">
        <w:rPr>
          <w:rFonts w:ascii="Palatino Linotype" w:hAnsi="Palatino Linotype"/>
          <w:sz w:val="22"/>
          <w:szCs w:val="22"/>
        </w:rPr>
        <w:t xml:space="preserve"> (beginning of class)</w:t>
      </w:r>
    </w:p>
    <w:p w:rsidR="00952250" w:rsidRPr="00952250" w:rsidRDefault="00952250" w:rsidP="00952250">
      <w:pPr>
        <w:numPr>
          <w:ilvl w:val="1"/>
          <w:numId w:val="30"/>
        </w:numPr>
      </w:pPr>
      <w:r>
        <w:rPr>
          <w:rFonts w:ascii="Palatino Linotype" w:hAnsi="Palatino Linotype"/>
          <w:sz w:val="22"/>
          <w:szCs w:val="22"/>
        </w:rPr>
        <w:t xml:space="preserve">Part </w:t>
      </w:r>
      <w:r w:rsidR="00F15184">
        <w:rPr>
          <w:rFonts w:ascii="Palatino Linotype" w:hAnsi="Palatino Linotype"/>
          <w:sz w:val="22"/>
          <w:szCs w:val="22"/>
        </w:rPr>
        <w:t>b</w:t>
      </w:r>
      <w:r>
        <w:rPr>
          <w:rFonts w:ascii="Palatino Linotype" w:hAnsi="Palatino Linotype"/>
          <w:sz w:val="22"/>
          <w:szCs w:val="22"/>
        </w:rPr>
        <w:t>:</w:t>
      </w:r>
      <w:r>
        <w:rPr>
          <w:rFonts w:ascii="Palatino Linotype" w:hAnsi="Palatino Linotype"/>
          <w:sz w:val="22"/>
          <w:szCs w:val="22"/>
        </w:rPr>
        <w:tab/>
        <w:t>Complete position paper</w:t>
      </w:r>
      <w:r>
        <w:rPr>
          <w:rFonts w:ascii="Palatino Linotype" w:hAnsi="Palatino Linotype"/>
          <w:sz w:val="22"/>
          <w:szCs w:val="22"/>
        </w:rPr>
        <w:tab/>
        <w:t>4</w:t>
      </w:r>
      <w:r w:rsidR="004B727A">
        <w:rPr>
          <w:rFonts w:ascii="Palatino Linotype" w:hAnsi="Palatino Linotype"/>
          <w:sz w:val="22"/>
          <w:szCs w:val="22"/>
        </w:rPr>
        <w:t>0</w:t>
      </w:r>
      <w:r>
        <w:rPr>
          <w:rFonts w:ascii="Palatino Linotype" w:hAnsi="Palatino Linotype"/>
          <w:sz w:val="22"/>
          <w:szCs w:val="22"/>
        </w:rPr>
        <w:t>%</w:t>
      </w:r>
      <w:r w:rsidR="004B727A">
        <w:rPr>
          <w:rFonts w:ascii="Palatino Linotype" w:hAnsi="Palatino Linotype"/>
          <w:sz w:val="22"/>
          <w:szCs w:val="22"/>
        </w:rPr>
        <w:tab/>
      </w:r>
      <w:r w:rsidR="004B727A">
        <w:rPr>
          <w:rFonts w:ascii="Palatino Linotype" w:hAnsi="Palatino Linotype"/>
          <w:sz w:val="22"/>
          <w:szCs w:val="22"/>
        </w:rPr>
        <w:tab/>
        <w:t>April 23</w:t>
      </w:r>
      <w:r w:rsidR="00220DFF">
        <w:rPr>
          <w:rFonts w:ascii="Palatino Linotype" w:hAnsi="Palatino Linotype"/>
          <w:sz w:val="22"/>
          <w:szCs w:val="22"/>
        </w:rPr>
        <w:t xml:space="preserve"> (by </w:t>
      </w:r>
      <w:smartTag w:uri="urn:schemas-microsoft-com:office:smarttags" w:element="time">
        <w:smartTagPr>
          <w:attr w:name="Hour" w:val="16"/>
          <w:attr w:name="Minute" w:val="30"/>
        </w:smartTagPr>
        <w:r w:rsidR="00220DFF">
          <w:rPr>
            <w:rFonts w:ascii="Palatino Linotype" w:hAnsi="Palatino Linotype"/>
            <w:sz w:val="22"/>
            <w:szCs w:val="22"/>
          </w:rPr>
          <w:t>4:30 p.m.</w:t>
        </w:r>
      </w:smartTag>
      <w:r w:rsidR="00220DFF">
        <w:rPr>
          <w:rFonts w:ascii="Palatino Linotype" w:hAnsi="Palatino Linotype"/>
          <w:sz w:val="22"/>
          <w:szCs w:val="22"/>
        </w:rPr>
        <w:t>)</w:t>
      </w:r>
    </w:p>
    <w:p w:rsidR="00952250" w:rsidRPr="00952250" w:rsidRDefault="00952250" w:rsidP="00952250">
      <w:pPr>
        <w:numPr>
          <w:ilvl w:val="0"/>
          <w:numId w:val="30"/>
        </w:numPr>
      </w:pPr>
      <w:r>
        <w:rPr>
          <w:rFonts w:ascii="Palatino Linotype" w:hAnsi="Palatino Linotype"/>
          <w:sz w:val="22"/>
          <w:szCs w:val="22"/>
        </w:rPr>
        <w:t>Class participation</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20%</w:t>
      </w:r>
      <w:r>
        <w:rPr>
          <w:rFonts w:ascii="Palatino Linotype" w:hAnsi="Palatino Linotype"/>
          <w:sz w:val="22"/>
          <w:szCs w:val="22"/>
        </w:rPr>
        <w:tab/>
      </w:r>
      <w:r>
        <w:rPr>
          <w:rFonts w:ascii="Palatino Linotype" w:hAnsi="Palatino Linotype"/>
          <w:sz w:val="22"/>
          <w:szCs w:val="22"/>
        </w:rPr>
        <w:tab/>
        <w:t>Throughout the term</w:t>
      </w:r>
    </w:p>
    <w:p w:rsidR="00C60B1F" w:rsidRPr="00ED0835" w:rsidRDefault="00831893" w:rsidP="00952250">
      <w:pPr>
        <w:rPr>
          <w:rFonts w:ascii="Palatino Linotype" w:hAnsi="Palatino Linotype"/>
          <w:sz w:val="22"/>
          <w:szCs w:val="22"/>
        </w:rPr>
      </w:pPr>
      <w:r>
        <w:rPr>
          <w:rFonts w:ascii="Palatino Linotype" w:hAnsi="Palatino Linotype"/>
          <w:sz w:val="22"/>
          <w:szCs w:val="22"/>
        </w:rPr>
        <w:t>III.  Reading preparation for class</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20%</w:t>
      </w:r>
      <w:r>
        <w:rPr>
          <w:rFonts w:ascii="Palatino Linotype" w:hAnsi="Palatino Linotype"/>
          <w:sz w:val="22"/>
          <w:szCs w:val="22"/>
        </w:rPr>
        <w:tab/>
      </w:r>
      <w:r>
        <w:rPr>
          <w:rFonts w:ascii="Palatino Linotype" w:hAnsi="Palatino Linotype"/>
          <w:sz w:val="22"/>
          <w:szCs w:val="22"/>
        </w:rPr>
        <w:tab/>
        <w:t>5 to 8 times, randomly</w:t>
      </w:r>
    </w:p>
    <w:p w:rsidR="00C60B1F" w:rsidRPr="00ED0835" w:rsidRDefault="00C60B1F">
      <w:pPr>
        <w:ind w:left="720" w:hanging="720"/>
        <w:rPr>
          <w:rFonts w:ascii="Palatino Linotype" w:hAnsi="Palatino Linotype"/>
          <w:sz w:val="22"/>
          <w:szCs w:val="22"/>
        </w:rPr>
      </w:pPr>
    </w:p>
    <w:p w:rsidR="00C60B1F" w:rsidRDefault="00C60B1F">
      <w:pPr>
        <w:ind w:left="720" w:hanging="720"/>
        <w:rPr>
          <w:rFonts w:ascii="Palatino Linotype" w:hAnsi="Palatino Linotype"/>
          <w:b/>
          <w:sz w:val="22"/>
          <w:szCs w:val="22"/>
        </w:rPr>
      </w:pPr>
      <w:r w:rsidRPr="00ED0835">
        <w:rPr>
          <w:rFonts w:ascii="Palatino Linotype" w:hAnsi="Palatino Linotype"/>
          <w:b/>
          <w:sz w:val="22"/>
          <w:szCs w:val="22"/>
          <w:u w:val="single"/>
        </w:rPr>
        <w:t>Description of Course Requirements</w:t>
      </w:r>
      <w:r w:rsidRPr="00ED0835">
        <w:rPr>
          <w:rFonts w:ascii="Palatino Linotype" w:hAnsi="Palatino Linotype"/>
          <w:b/>
          <w:sz w:val="22"/>
          <w:szCs w:val="22"/>
        </w:rPr>
        <w:t>:</w:t>
      </w:r>
    </w:p>
    <w:p w:rsidR="004E1EDA" w:rsidRPr="004E1EDA" w:rsidRDefault="004E1EDA" w:rsidP="004E1EDA">
      <w:pPr>
        <w:pStyle w:val="Heading5"/>
        <w:numPr>
          <w:ilvl w:val="0"/>
          <w:numId w:val="11"/>
        </w:numPr>
        <w:rPr>
          <w:rFonts w:ascii="Palatino Linotype" w:hAnsi="Palatino Linotype"/>
          <w:szCs w:val="22"/>
        </w:rPr>
      </w:pPr>
      <w:r w:rsidRPr="004E1EDA">
        <w:rPr>
          <w:rFonts w:ascii="Palatino Linotype" w:hAnsi="Palatino Linotype"/>
          <w:szCs w:val="22"/>
        </w:rPr>
        <w:t xml:space="preserve">Position Paper </w:t>
      </w:r>
    </w:p>
    <w:p w:rsidR="004E1EDA" w:rsidRPr="004E1EDA" w:rsidRDefault="004E1EDA" w:rsidP="004E1EDA">
      <w:pPr>
        <w:pStyle w:val="BodyTextIndent2"/>
        <w:ind w:left="0"/>
        <w:rPr>
          <w:rFonts w:ascii="Palatino Linotype" w:hAnsi="Palatino Linotype"/>
          <w:szCs w:val="22"/>
        </w:rPr>
      </w:pPr>
      <w:r w:rsidRPr="004E1EDA">
        <w:rPr>
          <w:rFonts w:ascii="Palatino Linotype" w:hAnsi="Palatino Linotype"/>
          <w:szCs w:val="22"/>
        </w:rPr>
        <w:t xml:space="preserve">For this assignment you will complete the two-part project that is described below. This project consists of: </w:t>
      </w:r>
    </w:p>
    <w:p w:rsidR="004E1EDA" w:rsidRPr="004E1EDA" w:rsidRDefault="004E1EDA" w:rsidP="004E1EDA">
      <w:pPr>
        <w:pStyle w:val="BodyTextIndent2"/>
        <w:numPr>
          <w:ilvl w:val="0"/>
          <w:numId w:val="17"/>
        </w:numPr>
        <w:tabs>
          <w:tab w:val="clear" w:pos="360"/>
          <w:tab w:val="num" w:pos="1080"/>
        </w:tabs>
        <w:ind w:left="1080"/>
        <w:rPr>
          <w:rFonts w:ascii="Palatino Linotype" w:hAnsi="Palatino Linotype"/>
          <w:szCs w:val="22"/>
        </w:rPr>
      </w:pPr>
      <w:r w:rsidRPr="004E1EDA">
        <w:rPr>
          <w:rFonts w:ascii="Palatino Linotype" w:hAnsi="Palatino Linotype"/>
          <w:szCs w:val="22"/>
        </w:rPr>
        <w:t>identifying and establishing the significance of a current, controversial issue or policy affecting families;</w:t>
      </w:r>
      <w:r w:rsidRPr="004E1EDA">
        <w:rPr>
          <w:rFonts w:ascii="Palatino Linotype" w:hAnsi="Palatino Linotype"/>
          <w:b/>
          <w:szCs w:val="22"/>
          <w:u w:val="single"/>
        </w:rPr>
        <w:t xml:space="preserve"> </w:t>
      </w:r>
    </w:p>
    <w:p w:rsidR="004E1EDA" w:rsidRPr="004E1EDA" w:rsidRDefault="004E1EDA" w:rsidP="004E1EDA">
      <w:pPr>
        <w:ind w:left="720"/>
        <w:rPr>
          <w:rFonts w:ascii="Palatino Linotype" w:hAnsi="Palatino Linotype"/>
          <w:sz w:val="22"/>
          <w:szCs w:val="22"/>
        </w:rPr>
      </w:pPr>
    </w:p>
    <w:p w:rsidR="004E1EDA" w:rsidRPr="004E1EDA" w:rsidRDefault="004E1EDA" w:rsidP="004E1EDA">
      <w:pPr>
        <w:numPr>
          <w:ilvl w:val="0"/>
          <w:numId w:val="18"/>
        </w:numPr>
        <w:tabs>
          <w:tab w:val="clear" w:pos="360"/>
          <w:tab w:val="num" w:pos="1080"/>
        </w:tabs>
        <w:ind w:left="1080"/>
        <w:rPr>
          <w:rFonts w:ascii="Palatino Linotype" w:hAnsi="Palatino Linotype"/>
          <w:sz w:val="22"/>
          <w:szCs w:val="22"/>
        </w:rPr>
      </w:pPr>
      <w:r w:rsidRPr="004E1EDA">
        <w:rPr>
          <w:rFonts w:ascii="Palatino Linotype" w:hAnsi="Palatino Linotype"/>
          <w:sz w:val="22"/>
          <w:szCs w:val="22"/>
        </w:rPr>
        <w:t xml:space="preserve">describing the conflicting positions on and/or alternative actions for dealing with the issue or policy; </w:t>
      </w:r>
    </w:p>
    <w:p w:rsidR="004E1EDA" w:rsidRPr="004E1EDA" w:rsidRDefault="004E1EDA" w:rsidP="004E1EDA">
      <w:pPr>
        <w:rPr>
          <w:rFonts w:ascii="Palatino Linotype" w:hAnsi="Palatino Linotype"/>
          <w:sz w:val="22"/>
          <w:szCs w:val="22"/>
        </w:rPr>
      </w:pPr>
    </w:p>
    <w:p w:rsidR="004E1EDA" w:rsidRPr="004E1EDA" w:rsidRDefault="004E1EDA" w:rsidP="004E1EDA">
      <w:pPr>
        <w:numPr>
          <w:ilvl w:val="0"/>
          <w:numId w:val="19"/>
        </w:numPr>
        <w:tabs>
          <w:tab w:val="clear" w:pos="360"/>
          <w:tab w:val="num" w:pos="1080"/>
        </w:tabs>
        <w:ind w:left="1080"/>
        <w:rPr>
          <w:rFonts w:ascii="Palatino Linotype" w:hAnsi="Palatino Linotype"/>
          <w:sz w:val="22"/>
          <w:szCs w:val="22"/>
        </w:rPr>
      </w:pPr>
      <w:r w:rsidRPr="004E1EDA">
        <w:rPr>
          <w:rFonts w:ascii="Palatino Linotype" w:hAnsi="Palatino Linotype"/>
          <w:sz w:val="22"/>
          <w:szCs w:val="22"/>
        </w:rPr>
        <w:t>reviewing and analyzing the evidence in support of the conflicting positions and/or alternative actions; and on the basis of this analysis</w:t>
      </w:r>
    </w:p>
    <w:p w:rsidR="004E1EDA" w:rsidRPr="004E1EDA" w:rsidRDefault="004E1EDA" w:rsidP="004E1EDA">
      <w:pPr>
        <w:rPr>
          <w:rFonts w:ascii="Palatino Linotype" w:hAnsi="Palatino Linotype"/>
          <w:sz w:val="22"/>
          <w:szCs w:val="22"/>
        </w:rPr>
      </w:pPr>
    </w:p>
    <w:p w:rsidR="004E1EDA" w:rsidRPr="004E1EDA" w:rsidRDefault="004E1EDA" w:rsidP="004E1EDA">
      <w:pPr>
        <w:numPr>
          <w:ilvl w:val="0"/>
          <w:numId w:val="20"/>
        </w:numPr>
        <w:tabs>
          <w:tab w:val="clear" w:pos="360"/>
          <w:tab w:val="num" w:pos="1080"/>
        </w:tabs>
        <w:ind w:left="1080"/>
        <w:rPr>
          <w:rFonts w:ascii="Palatino Linotype" w:hAnsi="Palatino Linotype"/>
          <w:sz w:val="22"/>
          <w:szCs w:val="22"/>
        </w:rPr>
      </w:pPr>
      <w:r w:rsidRPr="004E1EDA">
        <w:rPr>
          <w:rFonts w:ascii="Palatino Linotype" w:hAnsi="Palatino Linotype"/>
          <w:sz w:val="22"/>
          <w:szCs w:val="22"/>
        </w:rPr>
        <w:t>arguing for one position and/or action.</w:t>
      </w:r>
    </w:p>
    <w:p w:rsidR="004E1EDA" w:rsidRDefault="004E1EDA" w:rsidP="004E1EDA">
      <w:pPr>
        <w:rPr>
          <w:rFonts w:ascii="Palatino Linotype" w:hAnsi="Palatino Linotype"/>
          <w:sz w:val="22"/>
          <w:szCs w:val="22"/>
        </w:rPr>
      </w:pPr>
    </w:p>
    <w:p w:rsidR="004E1EDA" w:rsidRPr="004E1EDA" w:rsidRDefault="004E1EDA" w:rsidP="004E1EDA">
      <w:pPr>
        <w:rPr>
          <w:rFonts w:ascii="Palatino Linotype" w:hAnsi="Palatino Linotype"/>
          <w:sz w:val="22"/>
          <w:szCs w:val="22"/>
        </w:rPr>
      </w:pPr>
      <w:r w:rsidRPr="004E1EDA">
        <w:rPr>
          <w:rFonts w:ascii="Palatino Linotype" w:hAnsi="Palatino Linotype"/>
          <w:sz w:val="22"/>
          <w:szCs w:val="22"/>
        </w:rPr>
        <w:t>Description and analysis of the conflicting positions and/or the alternative actions for dealing with the issue should be based largely on and supported by research findings, statistical reports, arguments and theory from HECOL 300 and 440 and from the academic literature (from academic journals), arguments made by “experts” in the field…etc. The paper should include a logical, clearly stated and well-substantiated argument in support of the position you take.</w:t>
      </w:r>
    </w:p>
    <w:p w:rsidR="004E1EDA" w:rsidRPr="004E1EDA" w:rsidRDefault="004E1EDA" w:rsidP="004E1EDA">
      <w:pPr>
        <w:rPr>
          <w:rFonts w:ascii="Palatino Linotype" w:hAnsi="Palatino Linotype"/>
          <w:sz w:val="22"/>
          <w:szCs w:val="22"/>
        </w:rPr>
      </w:pPr>
    </w:p>
    <w:p w:rsidR="004E1EDA" w:rsidRPr="004E1EDA" w:rsidRDefault="004E1EDA" w:rsidP="004E1EDA">
      <w:pPr>
        <w:rPr>
          <w:rFonts w:ascii="Palatino Linotype" w:hAnsi="Palatino Linotype"/>
          <w:sz w:val="22"/>
          <w:szCs w:val="22"/>
          <w:u w:val="single"/>
        </w:rPr>
      </w:pPr>
      <w:r w:rsidRPr="004E1EDA">
        <w:rPr>
          <w:rFonts w:ascii="Palatino Linotype" w:hAnsi="Palatino Linotype"/>
          <w:sz w:val="22"/>
          <w:szCs w:val="22"/>
          <w:u w:val="single"/>
        </w:rPr>
        <w:t xml:space="preserve">Part  a:  Annotated Bibliography </w:t>
      </w:r>
    </w:p>
    <w:p w:rsidR="004E1EDA" w:rsidRDefault="004E1EDA" w:rsidP="004E1EDA">
      <w:pPr>
        <w:pStyle w:val="BodyText2"/>
        <w:numPr>
          <w:ilvl w:val="0"/>
          <w:numId w:val="32"/>
        </w:numPr>
        <w:rPr>
          <w:rFonts w:ascii="Palatino Linotype" w:hAnsi="Palatino Linotype"/>
          <w:szCs w:val="22"/>
        </w:rPr>
      </w:pPr>
      <w:r w:rsidRPr="004E1EDA">
        <w:rPr>
          <w:rFonts w:ascii="Palatino Linotype" w:hAnsi="Palatino Linotype"/>
          <w:szCs w:val="22"/>
        </w:rPr>
        <w:t xml:space="preserve">Identify and briefly describe a current, controversial family policy/policy issue you have chosen for your position paper. </w:t>
      </w:r>
    </w:p>
    <w:p w:rsidR="004E1EDA" w:rsidRPr="004E1EDA" w:rsidRDefault="004E1EDA" w:rsidP="004E1EDA">
      <w:pPr>
        <w:pStyle w:val="BodyText2"/>
        <w:ind w:left="1440"/>
        <w:rPr>
          <w:rFonts w:ascii="Palatino Linotype" w:hAnsi="Palatino Linotype"/>
          <w:szCs w:val="22"/>
        </w:rPr>
      </w:pPr>
    </w:p>
    <w:p w:rsidR="004E1EDA" w:rsidRPr="004E1EDA" w:rsidRDefault="004E1EDA" w:rsidP="004E1EDA">
      <w:pPr>
        <w:pStyle w:val="BodyText2"/>
        <w:numPr>
          <w:ilvl w:val="0"/>
          <w:numId w:val="32"/>
        </w:numPr>
        <w:rPr>
          <w:rFonts w:ascii="Palatino Linotype" w:hAnsi="Palatino Linotype"/>
          <w:szCs w:val="22"/>
        </w:rPr>
      </w:pPr>
      <w:r w:rsidRPr="004E1EDA">
        <w:rPr>
          <w:rFonts w:ascii="Palatino Linotype" w:hAnsi="Palatino Linotype"/>
          <w:szCs w:val="22"/>
        </w:rPr>
        <w:t xml:space="preserve">Develop an annotated bibliography comprising </w:t>
      </w:r>
      <w:r>
        <w:rPr>
          <w:rFonts w:ascii="Palatino Linotype" w:hAnsi="Palatino Linotype"/>
          <w:szCs w:val="22"/>
        </w:rPr>
        <w:t>6-8</w:t>
      </w:r>
      <w:r w:rsidRPr="004E1EDA">
        <w:rPr>
          <w:rFonts w:ascii="Palatino Linotype" w:hAnsi="Palatino Linotype"/>
          <w:szCs w:val="22"/>
        </w:rPr>
        <w:t xml:space="preserve"> sources of information associated with your topic (e.g., peer-reviewed journals, statistical reports, books, book chapters…).  </w:t>
      </w:r>
      <w:r>
        <w:rPr>
          <w:rFonts w:ascii="Palatino Linotype" w:hAnsi="Palatino Linotype"/>
          <w:szCs w:val="22"/>
        </w:rPr>
        <w:t xml:space="preserve">At least 3 of these </w:t>
      </w:r>
      <w:r w:rsidRPr="004E1EDA">
        <w:rPr>
          <w:rFonts w:ascii="Palatino Linotype" w:hAnsi="Palatino Linotype"/>
          <w:i/>
          <w:szCs w:val="22"/>
        </w:rPr>
        <w:t>must be scholarly literature</w:t>
      </w:r>
      <w:r w:rsidRPr="004E1EDA">
        <w:rPr>
          <w:rFonts w:ascii="Palatino Linotype" w:hAnsi="Palatino Linotype"/>
          <w:szCs w:val="22"/>
        </w:rPr>
        <w:t xml:space="preserve"> (books, peer-reviewed journal articles…).  For each source, include the information outlined below:</w:t>
      </w:r>
    </w:p>
    <w:p w:rsidR="004E1EDA" w:rsidRPr="004E1EDA" w:rsidRDefault="004E1EDA" w:rsidP="004E1EDA">
      <w:pPr>
        <w:pStyle w:val="BodyText2"/>
        <w:numPr>
          <w:ilvl w:val="0"/>
          <w:numId w:val="21"/>
        </w:numPr>
        <w:tabs>
          <w:tab w:val="clear" w:pos="360"/>
          <w:tab w:val="num" w:pos="1800"/>
        </w:tabs>
        <w:ind w:left="1800"/>
        <w:rPr>
          <w:rFonts w:ascii="Palatino Linotype" w:hAnsi="Palatino Linotype"/>
          <w:szCs w:val="22"/>
        </w:rPr>
      </w:pPr>
      <w:r w:rsidRPr="004E1EDA">
        <w:rPr>
          <w:rFonts w:ascii="Palatino Linotype" w:hAnsi="Palatino Linotype"/>
          <w:szCs w:val="22"/>
        </w:rPr>
        <w:t>Citation in APA format (5</w:t>
      </w:r>
      <w:r w:rsidRPr="004E1EDA">
        <w:rPr>
          <w:rFonts w:ascii="Palatino Linotype" w:hAnsi="Palatino Linotype"/>
          <w:szCs w:val="22"/>
          <w:vertAlign w:val="superscript"/>
        </w:rPr>
        <w:t>th</w:t>
      </w:r>
      <w:r w:rsidRPr="004E1EDA">
        <w:rPr>
          <w:rFonts w:ascii="Palatino Linotype" w:hAnsi="Palatino Linotype"/>
          <w:szCs w:val="22"/>
        </w:rPr>
        <w:t xml:space="preserve"> edition).</w:t>
      </w:r>
    </w:p>
    <w:p w:rsidR="004E1EDA" w:rsidRPr="004E1EDA" w:rsidRDefault="004E1EDA" w:rsidP="004E1EDA">
      <w:pPr>
        <w:pStyle w:val="BodyText2"/>
        <w:numPr>
          <w:ilvl w:val="0"/>
          <w:numId w:val="21"/>
        </w:numPr>
        <w:tabs>
          <w:tab w:val="clear" w:pos="360"/>
          <w:tab w:val="num" w:pos="1800"/>
        </w:tabs>
        <w:ind w:left="1800"/>
        <w:rPr>
          <w:rFonts w:ascii="Palatino Linotype" w:hAnsi="Palatino Linotype"/>
          <w:szCs w:val="22"/>
        </w:rPr>
      </w:pPr>
      <w:r w:rsidRPr="004E1EDA">
        <w:rPr>
          <w:rFonts w:ascii="Palatino Linotype" w:hAnsi="Palatino Linotype"/>
          <w:szCs w:val="22"/>
        </w:rPr>
        <w:t>Main purpose/key ideas, findings, arguments made in article.</w:t>
      </w:r>
    </w:p>
    <w:p w:rsidR="004E1EDA" w:rsidRPr="004E1EDA" w:rsidRDefault="004E1EDA" w:rsidP="004E1EDA">
      <w:pPr>
        <w:pStyle w:val="BodyText2"/>
        <w:numPr>
          <w:ilvl w:val="0"/>
          <w:numId w:val="21"/>
        </w:numPr>
        <w:tabs>
          <w:tab w:val="clear" w:pos="360"/>
          <w:tab w:val="num" w:pos="1800"/>
        </w:tabs>
        <w:ind w:left="1800"/>
        <w:rPr>
          <w:rFonts w:ascii="Palatino Linotype" w:hAnsi="Palatino Linotype"/>
          <w:szCs w:val="22"/>
        </w:rPr>
      </w:pPr>
      <w:r w:rsidRPr="004E1EDA">
        <w:rPr>
          <w:rFonts w:ascii="Palatino Linotype" w:hAnsi="Palatino Linotype"/>
          <w:szCs w:val="22"/>
        </w:rPr>
        <w:t xml:space="preserve">Contributions to your position paper in terms of establishing </w:t>
      </w:r>
      <w:r w:rsidR="002F39BD">
        <w:rPr>
          <w:rFonts w:ascii="Palatino Linotype" w:hAnsi="Palatino Linotype"/>
          <w:szCs w:val="22"/>
        </w:rPr>
        <w:t xml:space="preserve">the </w:t>
      </w:r>
      <w:r w:rsidRPr="004E1EDA">
        <w:rPr>
          <w:rFonts w:ascii="Palatino Linotype" w:hAnsi="Palatino Linotype"/>
          <w:szCs w:val="22"/>
        </w:rPr>
        <w:t xml:space="preserve">significance of </w:t>
      </w:r>
      <w:r w:rsidR="002F39BD">
        <w:rPr>
          <w:rFonts w:ascii="Palatino Linotype" w:hAnsi="Palatino Linotype"/>
          <w:szCs w:val="22"/>
        </w:rPr>
        <w:t xml:space="preserve">the </w:t>
      </w:r>
      <w:r w:rsidRPr="004E1EDA">
        <w:rPr>
          <w:rFonts w:ascii="Palatino Linotype" w:hAnsi="Palatino Linotype"/>
          <w:szCs w:val="22"/>
        </w:rPr>
        <w:t>issue or in terms of presenting arguments about conflicting positions associated with the issue.</w:t>
      </w:r>
    </w:p>
    <w:p w:rsidR="004E1EDA" w:rsidRDefault="004E1EDA" w:rsidP="004E1EDA">
      <w:pPr>
        <w:pStyle w:val="BodyText2"/>
        <w:numPr>
          <w:ilvl w:val="0"/>
          <w:numId w:val="21"/>
        </w:numPr>
        <w:tabs>
          <w:tab w:val="clear" w:pos="360"/>
          <w:tab w:val="num" w:pos="1800"/>
        </w:tabs>
        <w:ind w:left="1800"/>
        <w:rPr>
          <w:rFonts w:ascii="Palatino Linotype" w:hAnsi="Palatino Linotype"/>
          <w:szCs w:val="22"/>
        </w:rPr>
      </w:pPr>
      <w:r w:rsidRPr="004E1EDA">
        <w:rPr>
          <w:rFonts w:ascii="Palatino Linotype" w:hAnsi="Palatino Linotype"/>
          <w:szCs w:val="22"/>
        </w:rPr>
        <w:t xml:space="preserve">Critical analysis of key ideas, findings, arguments, positions presented in the article (e.g., types of reasoning).  </w:t>
      </w:r>
      <w:r>
        <w:rPr>
          <w:rFonts w:ascii="Palatino Linotype" w:hAnsi="Palatino Linotype"/>
          <w:szCs w:val="22"/>
        </w:rPr>
        <w:t xml:space="preserve">Ensure that you apply theory, concepts, and principles from HECOL 300 and 440 (e.g., types of reasoning). </w:t>
      </w:r>
    </w:p>
    <w:p w:rsidR="004E1EDA" w:rsidRPr="004E1EDA" w:rsidRDefault="004E1EDA" w:rsidP="004E1EDA">
      <w:pPr>
        <w:pStyle w:val="BodyText2"/>
        <w:tabs>
          <w:tab w:val="num" w:pos="1800"/>
        </w:tabs>
        <w:ind w:left="1440"/>
        <w:rPr>
          <w:rFonts w:ascii="Palatino Linotype" w:hAnsi="Palatino Linotype"/>
          <w:szCs w:val="22"/>
        </w:rPr>
      </w:pPr>
    </w:p>
    <w:p w:rsidR="004E1EDA" w:rsidRPr="004E1EDA" w:rsidRDefault="004E1EDA" w:rsidP="004E1EDA">
      <w:pPr>
        <w:pStyle w:val="BodyText2"/>
        <w:numPr>
          <w:ilvl w:val="0"/>
          <w:numId w:val="32"/>
        </w:numPr>
        <w:rPr>
          <w:rFonts w:ascii="Palatino Linotype" w:hAnsi="Palatino Linotype"/>
          <w:szCs w:val="22"/>
        </w:rPr>
      </w:pPr>
      <w:r w:rsidRPr="004E1EDA">
        <w:rPr>
          <w:rFonts w:ascii="Palatino Linotype" w:hAnsi="Palatino Linotype"/>
          <w:szCs w:val="22"/>
        </w:rPr>
        <w:t xml:space="preserve">Based on the literature included in your annotated bibliography, briefly explain the controversial nature of the policy/policy issue you have chosen for the position paper.  To do this, you’ll need to briefly identify some of the conflicting positions and/or alternative actions for dealing with the issue (cite references from </w:t>
      </w:r>
      <w:r>
        <w:rPr>
          <w:rFonts w:ascii="Palatino Linotype" w:hAnsi="Palatino Linotype"/>
          <w:szCs w:val="22"/>
        </w:rPr>
        <w:t xml:space="preserve">annotated </w:t>
      </w:r>
      <w:r w:rsidRPr="004E1EDA">
        <w:rPr>
          <w:rFonts w:ascii="Palatino Linotype" w:hAnsi="Palatino Linotype"/>
          <w:szCs w:val="22"/>
        </w:rPr>
        <w:t xml:space="preserve">bibliography).  </w:t>
      </w:r>
    </w:p>
    <w:p w:rsidR="004E1EDA" w:rsidRPr="004E1EDA" w:rsidRDefault="004E1EDA" w:rsidP="004E1EDA">
      <w:pPr>
        <w:pStyle w:val="BodyText2"/>
        <w:rPr>
          <w:rFonts w:ascii="Palatino Linotype" w:hAnsi="Palatino Linotype"/>
          <w:szCs w:val="22"/>
        </w:rPr>
      </w:pPr>
    </w:p>
    <w:p w:rsidR="004E1EDA" w:rsidRDefault="004E1EDA" w:rsidP="004E1EDA">
      <w:pPr>
        <w:pStyle w:val="BodyText2"/>
        <w:ind w:left="720"/>
        <w:rPr>
          <w:rFonts w:ascii="Palatino Linotype" w:hAnsi="Palatino Linotype"/>
          <w:szCs w:val="22"/>
        </w:rPr>
      </w:pPr>
      <w:r>
        <w:rPr>
          <w:rFonts w:ascii="Palatino Linotype" w:hAnsi="Palatino Linotype"/>
          <w:szCs w:val="22"/>
        </w:rPr>
        <w:t>iv.</w:t>
      </w:r>
      <w:r>
        <w:rPr>
          <w:rFonts w:ascii="Palatino Linotype" w:hAnsi="Palatino Linotype"/>
          <w:szCs w:val="22"/>
        </w:rPr>
        <w:tab/>
        <w:t xml:space="preserve">Using the </w:t>
      </w:r>
      <w:r w:rsidRPr="004E1EDA">
        <w:rPr>
          <w:rFonts w:ascii="Palatino Linotype" w:hAnsi="Palatino Linotype"/>
          <w:szCs w:val="22"/>
        </w:rPr>
        <w:t>literature in your annotated bibliography, establish the significance</w:t>
      </w:r>
    </w:p>
    <w:p w:rsidR="004E1EDA" w:rsidRDefault="004E1EDA" w:rsidP="004E1EDA">
      <w:pPr>
        <w:pStyle w:val="BodyText2"/>
        <w:ind w:left="1440"/>
        <w:rPr>
          <w:rFonts w:ascii="Palatino Linotype" w:hAnsi="Palatino Linotype"/>
          <w:szCs w:val="22"/>
        </w:rPr>
      </w:pPr>
      <w:r w:rsidRPr="004E1EDA">
        <w:rPr>
          <w:rFonts w:ascii="Palatino Linotype" w:hAnsi="Palatino Linotype"/>
          <w:szCs w:val="22"/>
        </w:rPr>
        <w:t>of the policy/policy issue about which your position paper</w:t>
      </w:r>
      <w:r>
        <w:rPr>
          <w:rFonts w:ascii="Palatino Linotype" w:hAnsi="Palatino Linotype"/>
          <w:szCs w:val="22"/>
        </w:rPr>
        <w:t xml:space="preserve"> f</w:t>
      </w:r>
      <w:r w:rsidRPr="004E1EDA">
        <w:rPr>
          <w:rFonts w:ascii="Palatino Linotype" w:hAnsi="Palatino Linotype"/>
          <w:szCs w:val="22"/>
        </w:rPr>
        <w:t>ocuses. Why is this</w:t>
      </w:r>
      <w:r>
        <w:rPr>
          <w:rFonts w:ascii="Palatino Linotype" w:hAnsi="Palatino Linotype"/>
          <w:szCs w:val="22"/>
        </w:rPr>
        <w:t xml:space="preserve"> </w:t>
      </w:r>
      <w:r w:rsidRPr="004E1EDA">
        <w:rPr>
          <w:rFonts w:ascii="Palatino Linotype" w:hAnsi="Palatino Linotype"/>
          <w:szCs w:val="22"/>
        </w:rPr>
        <w:t xml:space="preserve">an important policy/policy issue?  </w:t>
      </w:r>
    </w:p>
    <w:p w:rsidR="00F15184" w:rsidRPr="004E1EDA" w:rsidRDefault="00F15184" w:rsidP="00F15184">
      <w:pPr>
        <w:pStyle w:val="BodyText2"/>
        <w:rPr>
          <w:rFonts w:ascii="Palatino Linotype" w:hAnsi="Palatino Linotype"/>
          <w:szCs w:val="22"/>
        </w:rPr>
      </w:pPr>
      <w:r>
        <w:rPr>
          <w:rFonts w:ascii="Palatino Linotype" w:hAnsi="Palatino Linotype"/>
          <w:szCs w:val="22"/>
        </w:rPr>
        <w:t xml:space="preserve">The annotated bibliography should be typed and can be either single or double-spaced. </w:t>
      </w:r>
    </w:p>
    <w:p w:rsidR="004E1EDA" w:rsidRPr="004E1EDA" w:rsidRDefault="004E1EDA" w:rsidP="004E1EDA">
      <w:pPr>
        <w:pStyle w:val="BodyText2"/>
        <w:rPr>
          <w:rFonts w:ascii="Palatino Linotype" w:hAnsi="Palatino Linotype"/>
          <w:szCs w:val="22"/>
        </w:rPr>
      </w:pPr>
    </w:p>
    <w:p w:rsidR="004E1EDA" w:rsidRPr="004E1EDA" w:rsidRDefault="004E1EDA" w:rsidP="004E1EDA">
      <w:pPr>
        <w:pStyle w:val="BodyText2"/>
        <w:rPr>
          <w:rFonts w:ascii="Palatino Linotype" w:hAnsi="Palatino Linotype"/>
          <w:szCs w:val="22"/>
        </w:rPr>
      </w:pPr>
      <w:r w:rsidRPr="004E1EDA">
        <w:rPr>
          <w:rFonts w:ascii="Palatino Linotype" w:hAnsi="Palatino Linotype"/>
          <w:szCs w:val="22"/>
        </w:rPr>
        <w:t xml:space="preserve">You will receive feedback on Part I of the project </w:t>
      </w:r>
      <w:r w:rsidR="00F15184">
        <w:rPr>
          <w:rFonts w:ascii="Palatino Linotype" w:hAnsi="Palatino Linotype"/>
          <w:szCs w:val="22"/>
        </w:rPr>
        <w:t xml:space="preserve">by </w:t>
      </w:r>
      <w:r w:rsidRPr="004E1EDA">
        <w:rPr>
          <w:rFonts w:ascii="Palatino Linotype" w:hAnsi="Palatino Linotype"/>
          <w:szCs w:val="22"/>
        </w:rPr>
        <w:t>March 1</w:t>
      </w:r>
      <w:r w:rsidR="00F15184">
        <w:rPr>
          <w:rFonts w:ascii="Palatino Linotype" w:hAnsi="Palatino Linotype"/>
          <w:szCs w:val="22"/>
        </w:rPr>
        <w:t>5</w:t>
      </w:r>
      <w:r w:rsidRPr="004E1EDA">
        <w:rPr>
          <w:rFonts w:ascii="Palatino Linotype" w:hAnsi="Palatino Linotype"/>
          <w:szCs w:val="22"/>
        </w:rPr>
        <w:t xml:space="preserve">.  You are expected to use this feedback for preparation of your position paper.  The extent to which you use this feedback effectively will be taken into consideration in assigning marks to the position paper.  </w:t>
      </w:r>
    </w:p>
    <w:p w:rsidR="004E1EDA" w:rsidRPr="004E1EDA" w:rsidRDefault="004E1EDA" w:rsidP="004E1EDA">
      <w:pPr>
        <w:pStyle w:val="BodyText2"/>
        <w:ind w:left="720" w:firstLine="720"/>
        <w:rPr>
          <w:rFonts w:ascii="Palatino Linotype" w:hAnsi="Palatino Linotype"/>
          <w:szCs w:val="22"/>
        </w:rPr>
      </w:pPr>
    </w:p>
    <w:p w:rsidR="00120DA9" w:rsidRDefault="00120DA9" w:rsidP="004E1EDA">
      <w:pPr>
        <w:pStyle w:val="Heading8"/>
        <w:rPr>
          <w:rFonts w:ascii="Palatino Linotype" w:hAnsi="Palatino Linotype"/>
          <w:szCs w:val="22"/>
        </w:rPr>
      </w:pPr>
    </w:p>
    <w:p w:rsidR="004E1EDA" w:rsidRPr="004E1EDA" w:rsidRDefault="004E1EDA" w:rsidP="004E1EDA">
      <w:pPr>
        <w:pStyle w:val="Heading8"/>
        <w:rPr>
          <w:rFonts w:ascii="Palatino Linotype" w:hAnsi="Palatino Linotype"/>
          <w:szCs w:val="22"/>
        </w:rPr>
      </w:pPr>
      <w:r w:rsidRPr="004E1EDA">
        <w:rPr>
          <w:rFonts w:ascii="Palatino Linotype" w:hAnsi="Palatino Linotype"/>
          <w:szCs w:val="22"/>
        </w:rPr>
        <w:t xml:space="preserve">Part </w:t>
      </w:r>
      <w:r w:rsidR="00F15184">
        <w:rPr>
          <w:rFonts w:ascii="Palatino Linotype" w:hAnsi="Palatino Linotype"/>
          <w:szCs w:val="22"/>
        </w:rPr>
        <w:t>b</w:t>
      </w:r>
      <w:r w:rsidRPr="004E1EDA">
        <w:rPr>
          <w:rFonts w:ascii="Palatino Linotype" w:hAnsi="Palatino Linotype"/>
          <w:szCs w:val="22"/>
        </w:rPr>
        <w:t>:  Complete Position Paper</w:t>
      </w:r>
    </w:p>
    <w:p w:rsidR="00120DA9" w:rsidRDefault="004E1EDA" w:rsidP="004E1EDA">
      <w:pPr>
        <w:ind w:left="720" w:hanging="720"/>
        <w:rPr>
          <w:rFonts w:ascii="Palatino Linotype" w:hAnsi="Palatino Linotype"/>
          <w:sz w:val="22"/>
          <w:szCs w:val="22"/>
        </w:rPr>
      </w:pPr>
      <w:r w:rsidRPr="004E1EDA">
        <w:rPr>
          <w:rFonts w:ascii="Palatino Linotype" w:hAnsi="Palatino Linotype"/>
          <w:sz w:val="22"/>
          <w:szCs w:val="22"/>
        </w:rPr>
        <w:t>Using the literature gathered for the annotated bibliography</w:t>
      </w:r>
      <w:r w:rsidR="00F15184">
        <w:rPr>
          <w:rFonts w:ascii="Palatino Linotype" w:hAnsi="Palatino Linotype"/>
          <w:sz w:val="22"/>
          <w:szCs w:val="22"/>
        </w:rPr>
        <w:t>, Professor Williamson’s</w:t>
      </w:r>
      <w:r w:rsidR="00120DA9">
        <w:rPr>
          <w:rFonts w:ascii="Palatino Linotype" w:hAnsi="Palatino Linotype"/>
          <w:sz w:val="22"/>
          <w:szCs w:val="22"/>
        </w:rPr>
        <w:t xml:space="preserve"> </w:t>
      </w:r>
      <w:r w:rsidRPr="004E1EDA">
        <w:rPr>
          <w:rFonts w:ascii="Palatino Linotype" w:hAnsi="Palatino Linotype"/>
          <w:sz w:val="22"/>
          <w:szCs w:val="22"/>
        </w:rPr>
        <w:t>feedback,</w:t>
      </w:r>
    </w:p>
    <w:p w:rsidR="00120DA9" w:rsidRDefault="00F15184" w:rsidP="004E1EDA">
      <w:pPr>
        <w:ind w:left="720" w:hanging="720"/>
        <w:rPr>
          <w:rFonts w:ascii="Palatino Linotype" w:hAnsi="Palatino Linotype"/>
          <w:i/>
          <w:sz w:val="22"/>
          <w:szCs w:val="22"/>
        </w:rPr>
      </w:pPr>
      <w:r>
        <w:rPr>
          <w:rFonts w:ascii="Palatino Linotype" w:hAnsi="Palatino Linotype"/>
          <w:sz w:val="22"/>
          <w:szCs w:val="22"/>
        </w:rPr>
        <w:t>and at least 6 additional sources of information on the topic (at least 3 of which must</w:t>
      </w:r>
      <w:r w:rsidR="00120DA9">
        <w:rPr>
          <w:rFonts w:ascii="Palatino Linotype" w:hAnsi="Palatino Linotype"/>
          <w:sz w:val="22"/>
          <w:szCs w:val="22"/>
        </w:rPr>
        <w:t xml:space="preserve"> </w:t>
      </w:r>
      <w:r>
        <w:rPr>
          <w:rFonts w:ascii="Palatino Linotype" w:hAnsi="Palatino Linotype"/>
          <w:sz w:val="22"/>
          <w:szCs w:val="22"/>
        </w:rPr>
        <w:t xml:space="preserve">be </w:t>
      </w:r>
      <w:r>
        <w:rPr>
          <w:rFonts w:ascii="Palatino Linotype" w:hAnsi="Palatino Linotype"/>
          <w:i/>
          <w:sz w:val="22"/>
          <w:szCs w:val="22"/>
        </w:rPr>
        <w:t>scholarly</w:t>
      </w:r>
    </w:p>
    <w:p w:rsidR="00120DA9" w:rsidRDefault="00F15184" w:rsidP="004E1EDA">
      <w:pPr>
        <w:ind w:left="720" w:hanging="720"/>
        <w:rPr>
          <w:rFonts w:ascii="Palatino Linotype" w:hAnsi="Palatino Linotype"/>
          <w:sz w:val="22"/>
          <w:szCs w:val="22"/>
        </w:rPr>
      </w:pPr>
      <w:r>
        <w:rPr>
          <w:rFonts w:ascii="Palatino Linotype" w:hAnsi="Palatino Linotype"/>
          <w:i/>
          <w:sz w:val="22"/>
          <w:szCs w:val="22"/>
        </w:rPr>
        <w:t xml:space="preserve">literature), </w:t>
      </w:r>
      <w:r>
        <w:rPr>
          <w:rFonts w:ascii="Palatino Linotype" w:hAnsi="Palatino Linotype"/>
          <w:sz w:val="22"/>
          <w:szCs w:val="22"/>
        </w:rPr>
        <w:t xml:space="preserve">you  </w:t>
      </w:r>
      <w:r w:rsidR="004E1EDA" w:rsidRPr="004E1EDA">
        <w:rPr>
          <w:rFonts w:ascii="Palatino Linotype" w:hAnsi="Palatino Linotype"/>
          <w:sz w:val="22"/>
          <w:szCs w:val="22"/>
        </w:rPr>
        <w:t xml:space="preserve">will write a </w:t>
      </w:r>
      <w:r>
        <w:rPr>
          <w:rFonts w:ascii="Palatino Linotype" w:hAnsi="Palatino Linotype"/>
          <w:sz w:val="22"/>
          <w:szCs w:val="22"/>
        </w:rPr>
        <w:t>15-20</w:t>
      </w:r>
      <w:r w:rsidR="004E1EDA" w:rsidRPr="004E1EDA">
        <w:rPr>
          <w:rFonts w:ascii="Palatino Linotype" w:hAnsi="Palatino Linotype"/>
          <w:sz w:val="22"/>
          <w:szCs w:val="22"/>
        </w:rPr>
        <w:t xml:space="preserve"> typed double-spaced positi</w:t>
      </w:r>
      <w:r>
        <w:rPr>
          <w:rFonts w:ascii="Palatino Linotype" w:hAnsi="Palatino Linotype"/>
          <w:sz w:val="22"/>
          <w:szCs w:val="22"/>
        </w:rPr>
        <w:t>on paper. The typeface</w:t>
      </w:r>
      <w:r w:rsidR="00120DA9">
        <w:rPr>
          <w:rFonts w:ascii="Palatino Linotype" w:hAnsi="Palatino Linotype"/>
          <w:sz w:val="22"/>
          <w:szCs w:val="22"/>
        </w:rPr>
        <w:t xml:space="preserve"> </w:t>
      </w:r>
      <w:r w:rsidR="004E1EDA" w:rsidRPr="004E1EDA">
        <w:rPr>
          <w:rFonts w:ascii="Palatino Linotype" w:hAnsi="Palatino Linotype"/>
          <w:sz w:val="22"/>
          <w:szCs w:val="22"/>
        </w:rPr>
        <w:t>should not</w:t>
      </w:r>
    </w:p>
    <w:p w:rsidR="00120DA9" w:rsidRDefault="004E1EDA" w:rsidP="004E1EDA">
      <w:pPr>
        <w:ind w:left="720" w:hanging="720"/>
        <w:rPr>
          <w:rFonts w:ascii="Palatino Linotype" w:hAnsi="Palatino Linotype"/>
          <w:sz w:val="22"/>
          <w:szCs w:val="22"/>
          <w:vertAlign w:val="superscript"/>
        </w:rPr>
      </w:pPr>
      <w:r w:rsidRPr="004E1EDA">
        <w:rPr>
          <w:rFonts w:ascii="Palatino Linotype" w:hAnsi="Palatino Linotype"/>
          <w:sz w:val="22"/>
          <w:szCs w:val="22"/>
        </w:rPr>
        <w:t>be smaller</w:t>
      </w:r>
      <w:r w:rsidR="00F15184">
        <w:rPr>
          <w:rFonts w:ascii="Palatino Linotype" w:hAnsi="Palatino Linotype"/>
          <w:sz w:val="22"/>
          <w:szCs w:val="22"/>
        </w:rPr>
        <w:t xml:space="preserve"> </w:t>
      </w:r>
      <w:r w:rsidRPr="004E1EDA">
        <w:rPr>
          <w:rFonts w:ascii="Palatino Linotype" w:hAnsi="Palatino Linotype"/>
          <w:sz w:val="22"/>
          <w:szCs w:val="22"/>
        </w:rPr>
        <w:t xml:space="preserve">than 10 point or larger than 12 point.  </w:t>
      </w:r>
      <w:r w:rsidR="00F15184">
        <w:rPr>
          <w:rFonts w:ascii="Palatino Linotype" w:hAnsi="Palatino Linotype"/>
          <w:sz w:val="22"/>
          <w:szCs w:val="22"/>
        </w:rPr>
        <w:t>Where references are cited, APA</w:t>
      </w:r>
      <w:r w:rsidR="00120DA9">
        <w:rPr>
          <w:rFonts w:ascii="Palatino Linotype" w:hAnsi="Palatino Linotype"/>
          <w:sz w:val="22"/>
          <w:szCs w:val="22"/>
        </w:rPr>
        <w:t xml:space="preserve"> </w:t>
      </w:r>
      <w:r w:rsidRPr="004E1EDA">
        <w:rPr>
          <w:rFonts w:ascii="Palatino Linotype" w:hAnsi="Palatino Linotype"/>
          <w:sz w:val="22"/>
          <w:szCs w:val="22"/>
        </w:rPr>
        <w:t>format (5</w:t>
      </w:r>
      <w:r w:rsidRPr="004E1EDA">
        <w:rPr>
          <w:rFonts w:ascii="Palatino Linotype" w:hAnsi="Palatino Linotype"/>
          <w:sz w:val="22"/>
          <w:szCs w:val="22"/>
          <w:vertAlign w:val="superscript"/>
        </w:rPr>
        <w:t>th</w:t>
      </w:r>
    </w:p>
    <w:p w:rsidR="004E1EDA" w:rsidRPr="004E1EDA" w:rsidRDefault="004E1EDA" w:rsidP="004E1EDA">
      <w:pPr>
        <w:ind w:left="720" w:hanging="720"/>
        <w:rPr>
          <w:rFonts w:ascii="Palatino Linotype" w:hAnsi="Palatino Linotype"/>
          <w:sz w:val="22"/>
          <w:szCs w:val="22"/>
        </w:rPr>
      </w:pPr>
      <w:r w:rsidRPr="004E1EDA">
        <w:rPr>
          <w:rFonts w:ascii="Palatino Linotype" w:hAnsi="Palatino Linotype"/>
          <w:sz w:val="22"/>
          <w:szCs w:val="22"/>
        </w:rPr>
        <w:t>edition)</w:t>
      </w:r>
      <w:r w:rsidR="00F15184">
        <w:rPr>
          <w:rFonts w:ascii="Palatino Linotype" w:hAnsi="Palatino Linotype"/>
          <w:sz w:val="22"/>
          <w:szCs w:val="22"/>
        </w:rPr>
        <w:t xml:space="preserve"> </w:t>
      </w:r>
      <w:r w:rsidRPr="004E1EDA">
        <w:rPr>
          <w:rFonts w:ascii="Palatino Linotype" w:hAnsi="Palatino Linotype"/>
          <w:sz w:val="22"/>
          <w:szCs w:val="22"/>
        </w:rPr>
        <w:t xml:space="preserve">is required. </w:t>
      </w:r>
    </w:p>
    <w:p w:rsidR="004E1EDA" w:rsidRPr="004E1EDA" w:rsidRDefault="004E1EDA" w:rsidP="004E1EDA">
      <w:pPr>
        <w:rPr>
          <w:rFonts w:ascii="Palatino Linotype" w:hAnsi="Palatino Linotype"/>
          <w:sz w:val="22"/>
          <w:szCs w:val="22"/>
        </w:rPr>
      </w:pPr>
    </w:p>
    <w:p w:rsidR="004E1EDA" w:rsidRPr="004E1EDA" w:rsidRDefault="004E1EDA" w:rsidP="004E1EDA">
      <w:pPr>
        <w:ind w:left="720" w:hanging="720"/>
        <w:rPr>
          <w:rFonts w:ascii="Palatino Linotype" w:hAnsi="Palatino Linotype"/>
          <w:sz w:val="22"/>
          <w:szCs w:val="22"/>
        </w:rPr>
      </w:pPr>
      <w:r w:rsidRPr="004E1EDA">
        <w:rPr>
          <w:rFonts w:ascii="Palatino Linotype" w:hAnsi="Palatino Linotype"/>
          <w:sz w:val="22"/>
          <w:szCs w:val="22"/>
        </w:rPr>
        <w:sym w:font="Monotype Sorts" w:char="F02E"/>
      </w:r>
      <w:r w:rsidRPr="004E1EDA">
        <w:rPr>
          <w:rFonts w:ascii="Palatino Linotype" w:hAnsi="Palatino Linotype"/>
          <w:sz w:val="22"/>
          <w:szCs w:val="22"/>
        </w:rPr>
        <w:t>Evaluation of the position paper will be based on the criteria listed below.</w:t>
      </w:r>
    </w:p>
    <w:p w:rsidR="004E1EDA" w:rsidRPr="004E1EDA" w:rsidRDefault="004E1EDA" w:rsidP="00F15184">
      <w:pPr>
        <w:numPr>
          <w:ilvl w:val="0"/>
          <w:numId w:val="39"/>
        </w:numPr>
        <w:rPr>
          <w:rFonts w:ascii="Palatino Linotype" w:hAnsi="Palatino Linotype"/>
          <w:sz w:val="22"/>
          <w:szCs w:val="22"/>
        </w:rPr>
      </w:pPr>
      <w:r w:rsidRPr="004E1EDA">
        <w:rPr>
          <w:rFonts w:ascii="Palatino Linotype" w:hAnsi="Palatino Linotype"/>
          <w:sz w:val="22"/>
          <w:szCs w:val="22"/>
        </w:rPr>
        <w:t>Clari</w:t>
      </w:r>
      <w:r w:rsidR="00F15184">
        <w:rPr>
          <w:rFonts w:ascii="Palatino Linotype" w:hAnsi="Palatino Linotype"/>
          <w:sz w:val="22"/>
          <w:szCs w:val="22"/>
        </w:rPr>
        <w:t>t</w:t>
      </w:r>
      <w:r w:rsidRPr="004E1EDA">
        <w:rPr>
          <w:rFonts w:ascii="Palatino Linotype" w:hAnsi="Palatino Linotype"/>
          <w:sz w:val="22"/>
          <w:szCs w:val="22"/>
        </w:rPr>
        <w:t>y of presentation</w:t>
      </w:r>
    </w:p>
    <w:p w:rsidR="004E1EDA" w:rsidRPr="004E1EDA" w:rsidRDefault="004E1EDA" w:rsidP="00F15184">
      <w:pPr>
        <w:numPr>
          <w:ilvl w:val="0"/>
          <w:numId w:val="39"/>
        </w:numPr>
        <w:rPr>
          <w:rFonts w:ascii="Palatino Linotype" w:hAnsi="Palatino Linotype"/>
          <w:sz w:val="22"/>
          <w:szCs w:val="22"/>
        </w:rPr>
      </w:pPr>
      <w:r w:rsidRPr="004E1EDA">
        <w:rPr>
          <w:rFonts w:ascii="Palatino Linotype" w:hAnsi="Palatino Linotype"/>
          <w:sz w:val="22"/>
          <w:szCs w:val="22"/>
        </w:rPr>
        <w:t>Quality of writing</w:t>
      </w:r>
    </w:p>
    <w:p w:rsidR="004E1EDA" w:rsidRPr="004E1EDA" w:rsidRDefault="004E1EDA" w:rsidP="00F15184">
      <w:pPr>
        <w:numPr>
          <w:ilvl w:val="0"/>
          <w:numId w:val="39"/>
        </w:numPr>
        <w:rPr>
          <w:rFonts w:ascii="Palatino Linotype" w:hAnsi="Palatino Linotype"/>
          <w:sz w:val="22"/>
          <w:szCs w:val="22"/>
        </w:rPr>
      </w:pPr>
      <w:r w:rsidRPr="004E1EDA">
        <w:rPr>
          <w:rFonts w:ascii="Palatino Linotype" w:hAnsi="Palatino Linotype"/>
          <w:sz w:val="22"/>
          <w:szCs w:val="22"/>
        </w:rPr>
        <w:t>Ability to demonstrate understanding of the topic by drawing on relevant research findings and arguments made in the academic literature. Understanding of the topic will be evidenced by the appropriate application of concepts, principles, theories, and analytical skills learned in class and from required readings.</w:t>
      </w:r>
    </w:p>
    <w:p w:rsidR="00C60B1F" w:rsidRPr="00ED0835" w:rsidRDefault="00C60B1F">
      <w:pPr>
        <w:ind w:firstLine="720"/>
        <w:rPr>
          <w:rFonts w:ascii="Palatino Linotype" w:hAnsi="Palatino Linotype"/>
          <w:sz w:val="22"/>
          <w:szCs w:val="22"/>
        </w:rPr>
      </w:pPr>
    </w:p>
    <w:p w:rsidR="00C60B1F" w:rsidRPr="00ED0835" w:rsidRDefault="00C60B1F">
      <w:pPr>
        <w:pStyle w:val="Heading5"/>
        <w:numPr>
          <w:ilvl w:val="0"/>
          <w:numId w:val="11"/>
        </w:numPr>
        <w:rPr>
          <w:rFonts w:ascii="Palatino Linotype" w:hAnsi="Palatino Linotype"/>
          <w:szCs w:val="22"/>
        </w:rPr>
      </w:pPr>
      <w:r w:rsidRPr="00ED0835">
        <w:rPr>
          <w:rFonts w:ascii="Palatino Linotype" w:hAnsi="Palatino Linotype"/>
          <w:szCs w:val="22"/>
        </w:rPr>
        <w:t>Class participation</w:t>
      </w:r>
    </w:p>
    <w:p w:rsidR="00831893" w:rsidRDefault="00C60B1F">
      <w:pPr>
        <w:rPr>
          <w:rFonts w:ascii="Palatino Linotype" w:hAnsi="Palatino Linotype"/>
          <w:sz w:val="22"/>
          <w:szCs w:val="22"/>
        </w:rPr>
      </w:pPr>
      <w:r w:rsidRPr="00ED0835">
        <w:rPr>
          <w:rFonts w:ascii="Palatino Linotype" w:hAnsi="Palatino Linotype"/>
          <w:sz w:val="22"/>
          <w:szCs w:val="22"/>
        </w:rPr>
        <w:t>Regular attendance and active participation in discussions and learning activities in class will enhance your learning experience in HECOL 440.  As such, you are expected to attend class and actively participate and contribute to class discussions and learning activities. Class</w:t>
      </w:r>
      <w:r w:rsidR="00120DA9">
        <w:rPr>
          <w:rFonts w:ascii="Palatino Linotype" w:hAnsi="Palatino Linotype"/>
          <w:sz w:val="22"/>
          <w:szCs w:val="22"/>
        </w:rPr>
        <w:t xml:space="preserve"> p</w:t>
      </w:r>
      <w:r w:rsidRPr="00ED0835">
        <w:rPr>
          <w:rFonts w:ascii="Palatino Linotype" w:hAnsi="Palatino Linotype"/>
          <w:sz w:val="22"/>
          <w:szCs w:val="22"/>
        </w:rPr>
        <w:t xml:space="preserve">articipation is worth </w:t>
      </w:r>
      <w:r w:rsidR="00F83E67">
        <w:rPr>
          <w:rFonts w:ascii="Palatino Linotype" w:hAnsi="Palatino Linotype"/>
          <w:sz w:val="22"/>
          <w:szCs w:val="22"/>
        </w:rPr>
        <w:t>2</w:t>
      </w:r>
      <w:r w:rsidR="00831893">
        <w:rPr>
          <w:rFonts w:ascii="Palatino Linotype" w:hAnsi="Palatino Linotype"/>
          <w:sz w:val="22"/>
          <w:szCs w:val="22"/>
        </w:rPr>
        <w:t>0</w:t>
      </w:r>
      <w:r w:rsidRPr="00ED0835">
        <w:rPr>
          <w:rFonts w:ascii="Palatino Linotype" w:hAnsi="Palatino Linotype"/>
          <w:sz w:val="22"/>
          <w:szCs w:val="22"/>
        </w:rPr>
        <w:t xml:space="preserve">% of your final mark in HECOL 440. Your attendance and class participation will be recorded throughout the term, and your participation mark will reflect your attendance and participation. So, for example, if you attend 80% of classes and actively participate when you attend, you will receive </w:t>
      </w:r>
      <w:r w:rsidR="00831893">
        <w:rPr>
          <w:rFonts w:ascii="Palatino Linotype" w:hAnsi="Palatino Linotype"/>
          <w:sz w:val="22"/>
          <w:szCs w:val="22"/>
        </w:rPr>
        <w:t>16 of the 20</w:t>
      </w:r>
      <w:r w:rsidRPr="00ED0835">
        <w:rPr>
          <w:rFonts w:ascii="Palatino Linotype" w:hAnsi="Palatino Linotype"/>
          <w:sz w:val="22"/>
          <w:szCs w:val="22"/>
        </w:rPr>
        <w:t xml:space="preserve"> percentage points allotted for class participation.  Active participation is demonstrated by answering questions and making meaningful, thoughtful comments</w:t>
      </w:r>
      <w:r w:rsidR="00831893">
        <w:rPr>
          <w:rFonts w:ascii="Palatino Linotype" w:hAnsi="Palatino Linotype"/>
          <w:sz w:val="22"/>
          <w:szCs w:val="22"/>
        </w:rPr>
        <w:t xml:space="preserve"> based</w:t>
      </w:r>
      <w:r w:rsidR="00120DA9">
        <w:rPr>
          <w:rFonts w:ascii="Palatino Linotype" w:hAnsi="Palatino Linotype"/>
          <w:sz w:val="22"/>
          <w:szCs w:val="22"/>
        </w:rPr>
        <w:t xml:space="preserve"> </w:t>
      </w:r>
      <w:r w:rsidR="00831893">
        <w:rPr>
          <w:rFonts w:ascii="Palatino Linotype" w:hAnsi="Palatino Linotype"/>
          <w:sz w:val="22"/>
          <w:szCs w:val="22"/>
        </w:rPr>
        <w:t>at least in part on course content</w:t>
      </w:r>
      <w:r w:rsidRPr="00ED0835">
        <w:rPr>
          <w:rFonts w:ascii="Palatino Linotype" w:hAnsi="Palatino Linotype"/>
          <w:sz w:val="22"/>
          <w:szCs w:val="22"/>
        </w:rPr>
        <w:t>, and by listen</w:t>
      </w:r>
      <w:r w:rsidR="00F303C4">
        <w:rPr>
          <w:rFonts w:ascii="Palatino Linotype" w:hAnsi="Palatino Linotype"/>
          <w:sz w:val="22"/>
          <w:szCs w:val="22"/>
        </w:rPr>
        <w:t xml:space="preserve">ing to </w:t>
      </w:r>
      <w:r w:rsidR="002F39BD">
        <w:rPr>
          <w:rFonts w:ascii="Palatino Linotype" w:hAnsi="Palatino Linotype"/>
          <w:sz w:val="22"/>
          <w:szCs w:val="22"/>
        </w:rPr>
        <w:t xml:space="preserve">others’ </w:t>
      </w:r>
      <w:r w:rsidR="00F303C4">
        <w:rPr>
          <w:rFonts w:ascii="Palatino Linotype" w:hAnsi="Palatino Linotype"/>
          <w:sz w:val="22"/>
          <w:szCs w:val="22"/>
        </w:rPr>
        <w:t xml:space="preserve">comments and </w:t>
      </w:r>
      <w:r w:rsidR="002F39BD">
        <w:rPr>
          <w:rFonts w:ascii="Palatino Linotype" w:hAnsi="Palatino Linotype"/>
          <w:sz w:val="22"/>
          <w:szCs w:val="22"/>
        </w:rPr>
        <w:t xml:space="preserve">class </w:t>
      </w:r>
      <w:r w:rsidR="00F303C4">
        <w:rPr>
          <w:rFonts w:ascii="Palatino Linotype" w:hAnsi="Palatino Linotype"/>
          <w:sz w:val="22"/>
          <w:szCs w:val="22"/>
        </w:rPr>
        <w:t>discussion</w:t>
      </w:r>
      <w:r w:rsidR="002F39BD">
        <w:rPr>
          <w:rFonts w:ascii="Palatino Linotype" w:hAnsi="Palatino Linotype"/>
          <w:sz w:val="22"/>
          <w:szCs w:val="22"/>
        </w:rPr>
        <w:t>s</w:t>
      </w:r>
      <w:r w:rsidR="00F303C4">
        <w:rPr>
          <w:rFonts w:ascii="Palatino Linotype" w:hAnsi="Palatino Linotype"/>
          <w:sz w:val="22"/>
          <w:szCs w:val="22"/>
        </w:rPr>
        <w:t xml:space="preserve">.  </w:t>
      </w:r>
    </w:p>
    <w:p w:rsidR="00831893" w:rsidRDefault="00831893" w:rsidP="00831893">
      <w:pPr>
        <w:rPr>
          <w:rFonts w:ascii="Palatino Linotype" w:hAnsi="Palatino Linotype"/>
          <w:sz w:val="22"/>
          <w:szCs w:val="22"/>
        </w:rPr>
      </w:pPr>
    </w:p>
    <w:p w:rsidR="00831893" w:rsidRDefault="00831893" w:rsidP="00831893">
      <w:pPr>
        <w:numPr>
          <w:ilvl w:val="0"/>
          <w:numId w:val="11"/>
        </w:numPr>
        <w:rPr>
          <w:rFonts w:ascii="Palatino Linotype" w:hAnsi="Palatino Linotype"/>
          <w:b/>
          <w:sz w:val="22"/>
          <w:szCs w:val="22"/>
        </w:rPr>
      </w:pPr>
      <w:smartTag w:uri="urn:schemas-microsoft-com:office:smarttags" w:element="City">
        <w:smartTag w:uri="urn:schemas-microsoft-com:office:smarttags" w:element="place">
          <w:r>
            <w:rPr>
              <w:rFonts w:ascii="Palatino Linotype" w:hAnsi="Palatino Linotype"/>
              <w:b/>
              <w:sz w:val="22"/>
              <w:szCs w:val="22"/>
            </w:rPr>
            <w:t>Reading</w:t>
          </w:r>
        </w:smartTag>
      </w:smartTag>
      <w:r>
        <w:rPr>
          <w:rFonts w:ascii="Palatino Linotype" w:hAnsi="Palatino Linotype"/>
          <w:b/>
          <w:sz w:val="22"/>
          <w:szCs w:val="22"/>
        </w:rPr>
        <w:t xml:space="preserve"> preparation for class </w:t>
      </w:r>
    </w:p>
    <w:p w:rsidR="00120DA9" w:rsidRDefault="00831893" w:rsidP="00831893">
      <w:pPr>
        <w:rPr>
          <w:rFonts w:ascii="Palatino Linotype" w:hAnsi="Palatino Linotype"/>
          <w:sz w:val="22"/>
          <w:szCs w:val="22"/>
        </w:rPr>
      </w:pPr>
      <w:r w:rsidRPr="00831893">
        <w:rPr>
          <w:rFonts w:ascii="Palatino Linotype" w:hAnsi="Palatino Linotype"/>
          <w:sz w:val="22"/>
          <w:szCs w:val="22"/>
        </w:rPr>
        <w:t xml:space="preserve">Active participation </w:t>
      </w:r>
      <w:r>
        <w:rPr>
          <w:rFonts w:ascii="Palatino Linotype" w:hAnsi="Palatino Linotype"/>
          <w:sz w:val="22"/>
          <w:szCs w:val="22"/>
        </w:rPr>
        <w:t xml:space="preserve">in class discussions and learning activities </w:t>
      </w:r>
      <w:r w:rsidRPr="00831893">
        <w:rPr>
          <w:rFonts w:ascii="Palatino Linotype" w:hAnsi="Palatino Linotype"/>
          <w:sz w:val="22"/>
          <w:szCs w:val="22"/>
        </w:rPr>
        <w:t>is possible only if you come to class prepared, having done and thought about all assigned readings.</w:t>
      </w:r>
      <w:r>
        <w:rPr>
          <w:rFonts w:ascii="Palatino Linotype" w:hAnsi="Palatino Linotype"/>
          <w:sz w:val="22"/>
          <w:szCs w:val="22"/>
        </w:rPr>
        <w:t xml:space="preserve"> Guiding questions for each topic will be distributed to assist you in your preparation. In addition, at the beginning of </w:t>
      </w:r>
      <w:r w:rsidR="00220DFF">
        <w:rPr>
          <w:rFonts w:ascii="Palatino Linotype" w:hAnsi="Palatino Linotype"/>
          <w:sz w:val="22"/>
          <w:szCs w:val="22"/>
        </w:rPr>
        <w:t xml:space="preserve">some </w:t>
      </w:r>
      <w:r>
        <w:rPr>
          <w:rFonts w:ascii="Palatino Linotype" w:hAnsi="Palatino Linotype"/>
          <w:sz w:val="22"/>
          <w:szCs w:val="22"/>
        </w:rPr>
        <w:t xml:space="preserve">randomly selected classes </w:t>
      </w:r>
      <w:r w:rsidR="00220DFF">
        <w:rPr>
          <w:rFonts w:ascii="Palatino Linotype" w:hAnsi="Palatino Linotype"/>
          <w:sz w:val="22"/>
          <w:szCs w:val="22"/>
        </w:rPr>
        <w:t xml:space="preserve">(5 to 8 </w:t>
      </w:r>
      <w:r>
        <w:rPr>
          <w:rFonts w:ascii="Palatino Linotype" w:hAnsi="Palatino Linotype"/>
          <w:sz w:val="22"/>
          <w:szCs w:val="22"/>
        </w:rPr>
        <w:t>throughout the term</w:t>
      </w:r>
      <w:r w:rsidR="00220DFF">
        <w:rPr>
          <w:rFonts w:ascii="Palatino Linotype" w:hAnsi="Palatino Linotype"/>
          <w:sz w:val="22"/>
          <w:szCs w:val="22"/>
        </w:rPr>
        <w:t>)</w:t>
      </w:r>
      <w:r>
        <w:rPr>
          <w:rFonts w:ascii="Palatino Linotype" w:hAnsi="Palatino Linotype"/>
          <w:sz w:val="22"/>
          <w:szCs w:val="22"/>
        </w:rPr>
        <w:t xml:space="preserve"> you will be asked </w:t>
      </w:r>
      <w:r w:rsidR="00220DFF">
        <w:rPr>
          <w:rFonts w:ascii="Palatino Linotype" w:hAnsi="Palatino Linotype"/>
          <w:sz w:val="22"/>
          <w:szCs w:val="22"/>
        </w:rPr>
        <w:t>a question about the readings. You will have 15 to 20 minutes to provide a written answer, which will be mark</w:t>
      </w:r>
      <w:r w:rsidR="00120DA9">
        <w:rPr>
          <w:rFonts w:ascii="Palatino Linotype" w:hAnsi="Palatino Linotype"/>
          <w:sz w:val="22"/>
          <w:szCs w:val="22"/>
        </w:rPr>
        <w:t>ed</w:t>
      </w:r>
      <w:r w:rsidR="00220DFF">
        <w:rPr>
          <w:rFonts w:ascii="Palatino Linotype" w:hAnsi="Palatino Linotype"/>
          <w:sz w:val="22"/>
          <w:szCs w:val="22"/>
        </w:rPr>
        <w:t>. Together, your written answers about the readings will be worth 20% of your final mark.</w:t>
      </w:r>
    </w:p>
    <w:p w:rsidR="00120DA9" w:rsidRDefault="00120DA9" w:rsidP="00831893">
      <w:pPr>
        <w:rPr>
          <w:rFonts w:ascii="Palatino Linotype" w:hAnsi="Palatino Linotype"/>
          <w:sz w:val="22"/>
          <w:szCs w:val="22"/>
        </w:rPr>
      </w:pPr>
    </w:p>
    <w:p w:rsidR="00C60B1F" w:rsidRPr="00ED0835" w:rsidRDefault="00C60B1F">
      <w:pPr>
        <w:pStyle w:val="BodyText2"/>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b/>
          <w:szCs w:val="22"/>
          <w:u w:val="single"/>
        </w:rPr>
      </w:pPr>
      <w:r w:rsidRPr="00ED0835">
        <w:rPr>
          <w:rFonts w:ascii="Palatino Linotype" w:hAnsi="Palatino Linotype"/>
          <w:b/>
          <w:szCs w:val="22"/>
          <w:u w:val="single"/>
        </w:rPr>
        <w:t>Polic</w:t>
      </w:r>
      <w:r w:rsidR="002F39BD">
        <w:rPr>
          <w:rFonts w:ascii="Palatino Linotype" w:hAnsi="Palatino Linotype"/>
          <w:b/>
          <w:szCs w:val="22"/>
          <w:u w:val="single"/>
        </w:rPr>
        <w:t>y</w:t>
      </w:r>
      <w:r w:rsidR="00762915">
        <w:rPr>
          <w:rFonts w:ascii="Palatino Linotype" w:hAnsi="Palatino Linotype"/>
          <w:b/>
          <w:szCs w:val="22"/>
          <w:u w:val="single"/>
        </w:rPr>
        <w:t xml:space="preserve"> </w:t>
      </w:r>
      <w:r w:rsidRPr="00ED0835">
        <w:rPr>
          <w:rFonts w:ascii="Palatino Linotype" w:hAnsi="Palatino Linotype"/>
          <w:b/>
          <w:szCs w:val="22"/>
          <w:u w:val="single"/>
        </w:rPr>
        <w:t xml:space="preserve">Regarding Late Assignments </w:t>
      </w:r>
    </w:p>
    <w:p w:rsidR="00C60B1F" w:rsidRPr="00ED0835" w:rsidRDefault="00C36575">
      <w:pPr>
        <w:pStyle w:val="BodyText2"/>
        <w:numPr>
          <w:ilvl w:val="0"/>
          <w:numId w:val="2"/>
        </w:numPr>
        <w:pBdr>
          <w:top w:val="thinThickSmallGap" w:sz="24" w:space="1" w:color="auto" w:shadow="1"/>
          <w:left w:val="thinThickSmallGap" w:sz="24" w:space="4" w:color="auto" w:shadow="1"/>
          <w:bottom w:val="thinThickSmallGap" w:sz="24" w:space="1" w:color="auto" w:shadow="1"/>
          <w:right w:val="thinThickSmallGap" w:sz="24" w:space="4" w:color="auto" w:shadow="1"/>
        </w:pBdr>
        <w:shd w:val="pct20" w:color="auto" w:fill="auto"/>
        <w:rPr>
          <w:rFonts w:ascii="Palatino Linotype" w:hAnsi="Palatino Linotype"/>
          <w:szCs w:val="22"/>
          <w:u w:val="single"/>
        </w:rPr>
      </w:pPr>
      <w:r>
        <w:rPr>
          <w:rFonts w:ascii="Palatino Linotype" w:hAnsi="Palatino Linotype"/>
          <w:szCs w:val="22"/>
        </w:rPr>
        <w:t>A</w:t>
      </w:r>
      <w:r w:rsidR="00C60B1F" w:rsidRPr="00ED0835">
        <w:rPr>
          <w:rFonts w:ascii="Palatino Linotype" w:hAnsi="Palatino Linotype"/>
          <w:szCs w:val="22"/>
        </w:rPr>
        <w:t xml:space="preserve">ssignments are to be handed in on (or before) the date they are due.  </w:t>
      </w:r>
      <w:r w:rsidR="00C60B1F" w:rsidRPr="00ED0835">
        <w:rPr>
          <w:rFonts w:ascii="Palatino Linotype" w:hAnsi="Palatino Linotype"/>
          <w:b/>
          <w:szCs w:val="22"/>
        </w:rPr>
        <w:t>EXTENSIONS WILL NOT BE GRANTED</w:t>
      </w:r>
      <w:r w:rsidR="00C60B1F" w:rsidRPr="00ED0835">
        <w:rPr>
          <w:rFonts w:ascii="Palatino Linotype" w:hAnsi="Palatino Linotype"/>
          <w:szCs w:val="22"/>
        </w:rPr>
        <w:t xml:space="preserve"> except in the case of illness or other extreme circumstances. Without an extension being granted, students </w:t>
      </w:r>
      <w:r w:rsidR="00C60B1F" w:rsidRPr="00F303C4">
        <w:rPr>
          <w:rFonts w:ascii="Palatino Linotype" w:hAnsi="Palatino Linotype"/>
          <w:i/>
          <w:szCs w:val="22"/>
        </w:rPr>
        <w:t>will be penalized 25%</w:t>
      </w:r>
      <w:r w:rsidR="00C60B1F" w:rsidRPr="00ED0835">
        <w:rPr>
          <w:rFonts w:ascii="Palatino Linotype" w:hAnsi="Palatino Linotype"/>
          <w:szCs w:val="22"/>
        </w:rPr>
        <w:t xml:space="preserve"> for each day (24 hours) that the assignment is late. </w:t>
      </w:r>
      <w:r w:rsidR="00762915">
        <w:rPr>
          <w:rFonts w:ascii="Palatino Linotype" w:hAnsi="Palatino Linotype"/>
          <w:szCs w:val="22"/>
        </w:rPr>
        <w:t>Assignments</w:t>
      </w:r>
      <w:r w:rsidR="00C60B1F" w:rsidRPr="00ED0835">
        <w:rPr>
          <w:rFonts w:ascii="Palatino Linotype" w:hAnsi="Palatino Linotype"/>
          <w:szCs w:val="22"/>
        </w:rPr>
        <w:t xml:space="preserve"> submitted more than three days late will receive a raw score of “0.”</w:t>
      </w:r>
    </w:p>
    <w:p w:rsidR="00C60B1F" w:rsidRPr="00ED0835" w:rsidRDefault="00C60B1F">
      <w:pPr>
        <w:pStyle w:val="BodyText2"/>
        <w:rPr>
          <w:rFonts w:ascii="Palatino Linotype" w:hAnsi="Palatino Linotype"/>
          <w:szCs w:val="22"/>
        </w:rPr>
      </w:pPr>
    </w:p>
    <w:p w:rsidR="00C60B1F" w:rsidRPr="00ED0835" w:rsidRDefault="00C60B1F">
      <w:pPr>
        <w:pStyle w:val="Heading9"/>
        <w:jc w:val="left"/>
        <w:rPr>
          <w:rFonts w:ascii="Palatino Linotype" w:hAnsi="Palatino Linotype"/>
          <w:szCs w:val="22"/>
        </w:rPr>
      </w:pPr>
      <w:r w:rsidRPr="00ED0835">
        <w:rPr>
          <w:rFonts w:ascii="Palatino Linotype" w:hAnsi="Palatino Linotype"/>
          <w:szCs w:val="22"/>
        </w:rPr>
        <w:t xml:space="preserve">Plagiarism </w:t>
      </w:r>
      <w:r w:rsidR="004A6157">
        <w:rPr>
          <w:rFonts w:ascii="Palatino Linotype" w:hAnsi="Palatino Linotype"/>
          <w:szCs w:val="22"/>
        </w:rPr>
        <w:t>a</w:t>
      </w:r>
      <w:r w:rsidRPr="00ED0835">
        <w:rPr>
          <w:rFonts w:ascii="Palatino Linotype" w:hAnsi="Palatino Linotype"/>
          <w:szCs w:val="22"/>
        </w:rPr>
        <w:t>nd Cheating</w:t>
      </w:r>
    </w:p>
    <w:p w:rsidR="00C36575" w:rsidRPr="00965DA8" w:rsidRDefault="00C36575" w:rsidP="00C36575">
      <w:pPr>
        <w:spacing w:after="60"/>
        <w:rPr>
          <w:rFonts w:ascii="Palatino Linotype" w:hAnsi="Palatino Linotype"/>
          <w:sz w:val="22"/>
          <w:szCs w:val="22"/>
        </w:rPr>
      </w:pPr>
      <w:r>
        <w:rPr>
          <w:rFonts w:ascii="Palatino Linotype" w:hAnsi="Palatino Linotype"/>
          <w:sz w:val="22"/>
          <w:szCs w:val="22"/>
        </w:rPr>
        <w:t xml:space="preserve">The </w:t>
      </w:r>
      <w:smartTag w:uri="urn:schemas-microsoft-com:office:smarttags" w:element="place">
        <w:smartTag w:uri="urn:schemas-microsoft-com:office:smarttags" w:element="PlaceType">
          <w:r>
            <w:rPr>
              <w:rFonts w:ascii="Palatino Linotype" w:hAnsi="Palatino Linotype"/>
              <w:sz w:val="22"/>
              <w:szCs w:val="22"/>
            </w:rPr>
            <w:t>University</w:t>
          </w:r>
        </w:smartTag>
        <w:r>
          <w:rPr>
            <w:rFonts w:ascii="Palatino Linotype" w:hAnsi="Palatino Linotype"/>
            <w:sz w:val="22"/>
            <w:szCs w:val="22"/>
          </w:rPr>
          <w:t xml:space="preserve"> of </w:t>
        </w:r>
        <w:smartTag w:uri="urn:schemas-microsoft-com:office:smarttags" w:element="PlaceName">
          <w:r>
            <w:rPr>
              <w:rFonts w:ascii="Palatino Linotype" w:hAnsi="Palatino Linotype"/>
              <w:sz w:val="22"/>
              <w:szCs w:val="22"/>
            </w:rPr>
            <w:t>Alberta</w:t>
          </w:r>
        </w:smartTag>
      </w:smartTag>
      <w:r>
        <w:rPr>
          <w:rFonts w:ascii="Palatino Linotype" w:hAnsi="Palatino Linotype"/>
          <w:sz w:val="22"/>
          <w:szCs w:val="22"/>
        </w:rPr>
        <w:t xml:space="preserve"> is committed to the highest standards of academic integrity and honesty. Students are expected to be familiar with these standards regarding academic honesty and uphold the policies of the University in this respect. Students are particularly urged to familiarize themselves with the provisions of the </w:t>
      </w:r>
      <w:r w:rsidRPr="00965DA8">
        <w:rPr>
          <w:rFonts w:ascii="Palatino Linotype" w:hAnsi="Palatino Linotype"/>
          <w:sz w:val="22"/>
          <w:szCs w:val="22"/>
        </w:rPr>
        <w:t>Code of Student Behaviour</w:t>
      </w:r>
      <w:r>
        <w:rPr>
          <w:rFonts w:ascii="Palatino Linotype" w:hAnsi="Palatino Linotype"/>
          <w:sz w:val="22"/>
          <w:szCs w:val="22"/>
        </w:rPr>
        <w:t xml:space="preserve"> (</w:t>
      </w:r>
      <w:hyperlink r:id="rId12" w:history="1">
        <w:r w:rsidRPr="00965DA8">
          <w:rPr>
            <w:rStyle w:val="Hyperlink"/>
            <w:rFonts w:ascii="Palatino Linotype" w:hAnsi="Palatino Linotype"/>
            <w:sz w:val="22"/>
            <w:szCs w:val="22"/>
          </w:rPr>
          <w:t>http://www.ualberta.ca/~unisecr/policy/sec30.html</w:t>
        </w:r>
      </w:hyperlink>
      <w:r w:rsidRPr="00965DA8">
        <w:rPr>
          <w:rFonts w:ascii="Palatino Linotype" w:hAnsi="Palatino Linotype"/>
          <w:sz w:val="22"/>
          <w:szCs w:val="22"/>
        </w:rPr>
        <w:t xml:space="preserve"> and on pages </w:t>
      </w:r>
      <w:r>
        <w:rPr>
          <w:rFonts w:ascii="Palatino Linotype" w:hAnsi="Palatino Linotype"/>
          <w:sz w:val="22"/>
          <w:szCs w:val="22"/>
        </w:rPr>
        <w:t>728-748</w:t>
      </w:r>
      <w:r w:rsidRPr="00965DA8">
        <w:rPr>
          <w:rFonts w:ascii="Palatino Linotype" w:hAnsi="Palatino Linotype"/>
          <w:sz w:val="22"/>
          <w:szCs w:val="22"/>
        </w:rPr>
        <w:t xml:space="preserve"> in the 200</w:t>
      </w:r>
      <w:r>
        <w:rPr>
          <w:rFonts w:ascii="Palatino Linotype" w:hAnsi="Palatino Linotype"/>
          <w:sz w:val="22"/>
          <w:szCs w:val="22"/>
        </w:rPr>
        <w:t>6</w:t>
      </w:r>
      <w:r w:rsidRPr="00965DA8">
        <w:rPr>
          <w:rFonts w:ascii="Palatino Linotype" w:hAnsi="Palatino Linotype"/>
          <w:sz w:val="22"/>
          <w:szCs w:val="22"/>
        </w:rPr>
        <w:t>/200</w:t>
      </w:r>
      <w:r>
        <w:rPr>
          <w:rFonts w:ascii="Palatino Linotype" w:hAnsi="Palatino Linotype"/>
          <w:sz w:val="22"/>
          <w:szCs w:val="22"/>
        </w:rPr>
        <w:t>7</w:t>
      </w:r>
      <w:r w:rsidRPr="00965DA8">
        <w:rPr>
          <w:rFonts w:ascii="Palatino Linotype" w:hAnsi="Palatino Linotype"/>
          <w:sz w:val="22"/>
          <w:szCs w:val="22"/>
        </w:rPr>
        <w:t xml:space="preserve"> University Calendar</w:t>
      </w:r>
      <w:r>
        <w:rPr>
          <w:rFonts w:ascii="Palatino Linotype" w:hAnsi="Palatino Linotype"/>
          <w:sz w:val="22"/>
          <w:szCs w:val="22"/>
        </w:rPr>
        <w:t xml:space="preserve">) and avoid cheating, plagiarism, misrepresentation of facts and/or participation in an offence. Academic dishonesty is a serious offence and can result in suspension or expulsion from the university. </w:t>
      </w:r>
    </w:p>
    <w:p w:rsidR="00C36575" w:rsidRDefault="00C36575" w:rsidP="00C36575">
      <w:pPr>
        <w:spacing w:after="60"/>
        <w:rPr>
          <w:rFonts w:ascii="Palatino Linotype" w:hAnsi="Palatino Linotype"/>
          <w:sz w:val="22"/>
          <w:szCs w:val="22"/>
        </w:rPr>
      </w:pPr>
    </w:p>
    <w:p w:rsidR="00C36575" w:rsidRPr="00965DA8" w:rsidRDefault="00C36575" w:rsidP="00C36575">
      <w:pPr>
        <w:spacing w:after="60"/>
        <w:rPr>
          <w:rFonts w:ascii="Palatino Linotype" w:hAnsi="Palatino Linotype"/>
          <w:sz w:val="22"/>
          <w:szCs w:val="22"/>
        </w:rPr>
      </w:pPr>
      <w:r w:rsidRPr="00965DA8">
        <w:rPr>
          <w:rFonts w:ascii="Palatino Linotype" w:hAnsi="Palatino Linotype"/>
          <w:sz w:val="22"/>
          <w:szCs w:val="22"/>
        </w:rPr>
        <w:t xml:space="preserve">Section 30.3.2 </w:t>
      </w:r>
      <w:r>
        <w:rPr>
          <w:rFonts w:ascii="Palatino Linotype" w:hAnsi="Palatino Linotype"/>
          <w:sz w:val="22"/>
          <w:szCs w:val="22"/>
        </w:rPr>
        <w:t xml:space="preserve">of the Code of Student Behaviour </w:t>
      </w:r>
      <w:r w:rsidRPr="00965DA8">
        <w:rPr>
          <w:rFonts w:ascii="Palatino Linotype" w:hAnsi="Palatino Linotype"/>
          <w:sz w:val="22"/>
          <w:szCs w:val="22"/>
        </w:rPr>
        <w:t>includes descriptions of plagiarism and cheating as inappropriate academic behaviours</w:t>
      </w:r>
      <w:r>
        <w:rPr>
          <w:rFonts w:ascii="Palatino Linotype" w:hAnsi="Palatino Linotype"/>
          <w:sz w:val="22"/>
          <w:szCs w:val="22"/>
        </w:rPr>
        <w:t xml:space="preserve"> and section 30.3.6 describes misrepresentation of facts and participation in an offence</w:t>
      </w:r>
      <w:r w:rsidRPr="00965DA8">
        <w:rPr>
          <w:rFonts w:ascii="Palatino Linotype" w:hAnsi="Palatino Linotype"/>
          <w:sz w:val="22"/>
          <w:szCs w:val="22"/>
        </w:rPr>
        <w:t>.  Although you are responsible for familiarizing yourself with the Code in its entirety and with Section 30.3.2</w:t>
      </w:r>
      <w:r>
        <w:rPr>
          <w:rFonts w:ascii="Palatino Linotype" w:hAnsi="Palatino Linotype"/>
          <w:sz w:val="22"/>
          <w:szCs w:val="22"/>
        </w:rPr>
        <w:t xml:space="preserve"> and 30.3.6</w:t>
      </w:r>
      <w:r w:rsidRPr="00965DA8">
        <w:rPr>
          <w:rFonts w:ascii="Palatino Linotype" w:hAnsi="Palatino Linotype"/>
          <w:sz w:val="22"/>
          <w:szCs w:val="22"/>
        </w:rPr>
        <w:t>, key components of th</w:t>
      </w:r>
      <w:r>
        <w:rPr>
          <w:rFonts w:ascii="Palatino Linotype" w:hAnsi="Palatino Linotype"/>
          <w:sz w:val="22"/>
          <w:szCs w:val="22"/>
        </w:rPr>
        <w:t>e</w:t>
      </w:r>
      <w:r w:rsidRPr="00965DA8">
        <w:rPr>
          <w:rFonts w:ascii="Palatino Linotype" w:hAnsi="Palatino Linotype"/>
          <w:sz w:val="22"/>
          <w:szCs w:val="22"/>
        </w:rPr>
        <w:t>s</w:t>
      </w:r>
      <w:r>
        <w:rPr>
          <w:rFonts w:ascii="Palatino Linotype" w:hAnsi="Palatino Linotype"/>
          <w:sz w:val="22"/>
          <w:szCs w:val="22"/>
        </w:rPr>
        <w:t>e</w:t>
      </w:r>
      <w:r w:rsidRPr="00965DA8">
        <w:rPr>
          <w:rFonts w:ascii="Palatino Linotype" w:hAnsi="Palatino Linotype"/>
          <w:sz w:val="22"/>
          <w:szCs w:val="22"/>
        </w:rPr>
        <w:t xml:space="preserve"> section are outlined below. </w:t>
      </w:r>
    </w:p>
    <w:p w:rsidR="00C36575" w:rsidRPr="00965DA8" w:rsidRDefault="00C36575" w:rsidP="00C36575">
      <w:pPr>
        <w:numPr>
          <w:ilvl w:val="0"/>
          <w:numId w:val="24"/>
        </w:numPr>
        <w:spacing w:after="60"/>
        <w:rPr>
          <w:rFonts w:ascii="Palatino Linotype" w:hAnsi="Palatino Linotype"/>
          <w:sz w:val="22"/>
          <w:szCs w:val="22"/>
        </w:rPr>
      </w:pPr>
      <w:r w:rsidRPr="00965DA8">
        <w:rPr>
          <w:rFonts w:ascii="Palatino Linotype" w:hAnsi="Palatino Linotype"/>
          <w:sz w:val="22"/>
          <w:szCs w:val="22"/>
        </w:rPr>
        <w:t xml:space="preserve">30.3.2(1) Plagiarism:  No student shall submit the words, ideas, images or data of another person as the Student’s own in any academic writing, essay, thesis, project, assignment, presentation or poster in a course of program of study. </w:t>
      </w:r>
    </w:p>
    <w:p w:rsidR="00C36575" w:rsidRDefault="00C36575" w:rsidP="00C36575">
      <w:pPr>
        <w:numPr>
          <w:ilvl w:val="0"/>
          <w:numId w:val="24"/>
        </w:numPr>
        <w:spacing w:after="60"/>
        <w:rPr>
          <w:rFonts w:ascii="Palatino Linotype" w:hAnsi="Palatino Linotype"/>
          <w:sz w:val="22"/>
          <w:szCs w:val="22"/>
        </w:rPr>
      </w:pPr>
      <w:r w:rsidRPr="00965DA8">
        <w:rPr>
          <w:rFonts w:ascii="Palatino Linotype" w:hAnsi="Palatino Linotype"/>
          <w:sz w:val="22"/>
          <w:szCs w:val="22"/>
        </w:rPr>
        <w:t>30.3.2 (2)</w:t>
      </w:r>
      <w:r>
        <w:rPr>
          <w:rFonts w:ascii="Palatino Linotype" w:hAnsi="Palatino Linotype"/>
          <w:sz w:val="22"/>
          <w:szCs w:val="22"/>
        </w:rPr>
        <w:t xml:space="preserve"> c</w:t>
      </w:r>
      <w:r w:rsidRPr="00965DA8">
        <w:rPr>
          <w:rFonts w:ascii="Palatino Linotype" w:hAnsi="Palatino Linotype"/>
          <w:sz w:val="22"/>
          <w:szCs w:val="22"/>
        </w:rPr>
        <w:t xml:space="preserve"> </w:t>
      </w:r>
      <w:r>
        <w:rPr>
          <w:rFonts w:ascii="Palatino Linotype" w:hAnsi="Palatino Linotype"/>
          <w:sz w:val="22"/>
          <w:szCs w:val="22"/>
        </w:rPr>
        <w:t>Cheating:</w:t>
      </w:r>
      <w:r w:rsidRPr="00965DA8">
        <w:rPr>
          <w:rFonts w:ascii="Palatino Linotype" w:hAnsi="Palatino Linotype"/>
          <w:sz w:val="22"/>
          <w:szCs w:val="22"/>
        </w:rPr>
        <w:t xml:space="preserve">  No student shall represent another’s substantial editorial or compositional assistance on an assignment as the Student’s own work.   </w:t>
      </w:r>
    </w:p>
    <w:p w:rsidR="00C36575" w:rsidRPr="00380D3F" w:rsidRDefault="00C36575" w:rsidP="00C36575">
      <w:pPr>
        <w:numPr>
          <w:ilvl w:val="0"/>
          <w:numId w:val="24"/>
        </w:numPr>
        <w:spacing w:after="60"/>
        <w:rPr>
          <w:rFonts w:ascii="Palatino Linotype" w:hAnsi="Palatino Linotype"/>
          <w:sz w:val="22"/>
          <w:szCs w:val="22"/>
        </w:rPr>
      </w:pPr>
      <w:r w:rsidRPr="00380D3F">
        <w:rPr>
          <w:rFonts w:ascii="Palatino Linotype" w:hAnsi="Palatino Linotype"/>
          <w:sz w:val="22"/>
          <w:szCs w:val="22"/>
        </w:rPr>
        <w:t>30.3.6(4) Misrepresentation of Facts</w:t>
      </w:r>
      <w:r>
        <w:rPr>
          <w:rFonts w:ascii="Palatino Linotype" w:hAnsi="Palatino Linotype"/>
          <w:sz w:val="22"/>
          <w:szCs w:val="22"/>
        </w:rPr>
        <w:t xml:space="preserve">: </w:t>
      </w:r>
      <w:r w:rsidRPr="00380D3F">
        <w:rPr>
          <w:rFonts w:ascii="Palatino Linotype" w:hAnsi="Palatino Linotype"/>
          <w:sz w:val="22"/>
          <w:szCs w:val="22"/>
        </w:rPr>
        <w:t>No Student shall misrepresent pertinent facts to any member of the University community for the purpose of obtaining academic or other advantage.  </w:t>
      </w:r>
    </w:p>
    <w:p w:rsidR="00C36575" w:rsidRPr="00380D3F" w:rsidRDefault="00C36575" w:rsidP="00C36575">
      <w:pPr>
        <w:numPr>
          <w:ilvl w:val="0"/>
          <w:numId w:val="24"/>
        </w:numPr>
        <w:spacing w:after="60"/>
        <w:rPr>
          <w:rFonts w:ascii="Palatino Linotype" w:hAnsi="Palatino Linotype"/>
          <w:sz w:val="22"/>
          <w:szCs w:val="22"/>
        </w:rPr>
      </w:pPr>
      <w:r w:rsidRPr="00380D3F">
        <w:rPr>
          <w:rFonts w:ascii="Palatino Linotype" w:hAnsi="Palatino Linotype"/>
          <w:sz w:val="22"/>
          <w:szCs w:val="22"/>
        </w:rPr>
        <w:t>30.3.6(5) Participation in an Offence</w:t>
      </w:r>
      <w:r>
        <w:rPr>
          <w:rFonts w:ascii="Palatino Linotype" w:hAnsi="Palatino Linotype"/>
          <w:sz w:val="22"/>
          <w:szCs w:val="22"/>
        </w:rPr>
        <w:t xml:space="preserve">: </w:t>
      </w:r>
      <w:r w:rsidRPr="00380D3F">
        <w:rPr>
          <w:rFonts w:ascii="Palatino Linotype" w:hAnsi="Palatino Linotype"/>
          <w:sz w:val="22"/>
          <w:szCs w:val="22"/>
        </w:rPr>
        <w:t>No Student shall counsel or encourage or knowingly aid or assist, directly or indirectly, another person in the commission of any offence under this Code.</w:t>
      </w:r>
    </w:p>
    <w:p w:rsidR="00C36575" w:rsidRDefault="00C36575" w:rsidP="00C36575">
      <w:pPr>
        <w:rPr>
          <w:sz w:val="18"/>
          <w:szCs w:val="18"/>
        </w:rPr>
      </w:pPr>
      <w:r>
        <w:rPr>
          <w:sz w:val="18"/>
          <w:szCs w:val="18"/>
        </w:rPr>
        <w:t> </w:t>
      </w:r>
    </w:p>
    <w:p w:rsidR="00C36575" w:rsidRPr="00965DA8" w:rsidRDefault="00C36575" w:rsidP="00C36575">
      <w:pPr>
        <w:spacing w:after="60"/>
        <w:rPr>
          <w:rFonts w:ascii="Palatino Linotype" w:hAnsi="Palatino Linotype"/>
          <w:sz w:val="22"/>
          <w:szCs w:val="22"/>
        </w:rPr>
      </w:pPr>
      <w:r w:rsidRPr="00965DA8">
        <w:rPr>
          <w:rFonts w:ascii="Palatino Linotype" w:hAnsi="Palatino Linotype"/>
          <w:sz w:val="22"/>
          <w:szCs w:val="22"/>
        </w:rPr>
        <w:t>Students should speak with the professor</w:t>
      </w:r>
      <w:r>
        <w:rPr>
          <w:rFonts w:ascii="Palatino Linotype" w:hAnsi="Palatino Linotype"/>
          <w:sz w:val="22"/>
          <w:szCs w:val="22"/>
        </w:rPr>
        <w:t>s</w:t>
      </w:r>
      <w:r w:rsidRPr="00965DA8">
        <w:rPr>
          <w:rFonts w:ascii="Palatino Linotype" w:hAnsi="Palatino Linotype"/>
          <w:sz w:val="22"/>
          <w:szCs w:val="22"/>
        </w:rPr>
        <w:t xml:space="preserve"> if they have questions or concerns about the Code, particularly as it pertains</w:t>
      </w:r>
      <w:r>
        <w:rPr>
          <w:rFonts w:ascii="Palatino Linotype" w:hAnsi="Palatino Linotype"/>
          <w:sz w:val="22"/>
          <w:szCs w:val="22"/>
        </w:rPr>
        <w:t xml:space="preserve"> to examinations, assignments, I</w:t>
      </w:r>
      <w:r w:rsidRPr="00965DA8">
        <w:rPr>
          <w:rFonts w:ascii="Palatino Linotype" w:hAnsi="Palatino Linotype"/>
          <w:sz w:val="22"/>
          <w:szCs w:val="22"/>
        </w:rPr>
        <w:t xml:space="preserve">nternet and library research, using the same work as part of assignments in more than one course, and the definition of plagiarism.  </w:t>
      </w:r>
    </w:p>
    <w:p w:rsidR="00C36575" w:rsidRPr="00965DA8" w:rsidRDefault="00C36575" w:rsidP="00C36575">
      <w:pPr>
        <w:spacing w:after="60"/>
        <w:rPr>
          <w:rFonts w:ascii="Palatino Linotype" w:hAnsi="Palatino Linotype"/>
          <w:sz w:val="22"/>
          <w:szCs w:val="22"/>
        </w:rPr>
      </w:pPr>
    </w:p>
    <w:p w:rsidR="00DB3557" w:rsidRPr="00965DA8" w:rsidRDefault="00DB3557" w:rsidP="00377E81">
      <w:pPr>
        <w:spacing w:after="60"/>
        <w:rPr>
          <w:rFonts w:ascii="Palatino Linotype" w:hAnsi="Palatino Linotype"/>
          <w:sz w:val="22"/>
          <w:szCs w:val="22"/>
        </w:rPr>
      </w:pPr>
      <w:r w:rsidRPr="00965DA8">
        <w:rPr>
          <w:rFonts w:ascii="Palatino Linotype" w:hAnsi="Palatino Linotype"/>
          <w:b/>
          <w:sz w:val="22"/>
          <w:szCs w:val="22"/>
          <w:u w:val="single"/>
        </w:rPr>
        <w:t>Policy Regarding Electronic Devices</w:t>
      </w:r>
    </w:p>
    <w:p w:rsidR="00DB3557" w:rsidRPr="00965DA8" w:rsidRDefault="00DB3557" w:rsidP="00DB3557">
      <w:pPr>
        <w:spacing w:after="60"/>
        <w:rPr>
          <w:rFonts w:ascii="Palatino Linotype" w:hAnsi="Palatino Linotype"/>
          <w:sz w:val="22"/>
          <w:szCs w:val="22"/>
        </w:rPr>
      </w:pPr>
      <w:r>
        <w:rPr>
          <w:rFonts w:ascii="Palatino Linotype" w:hAnsi="Palatino Linotype"/>
          <w:sz w:val="22"/>
          <w:szCs w:val="22"/>
        </w:rPr>
        <w:t xml:space="preserve">Students are requested to turn off their cellular phones in class.  </w:t>
      </w:r>
    </w:p>
    <w:p w:rsidR="00DB3557" w:rsidRDefault="00DB3557" w:rsidP="00DB3557">
      <w:pPr>
        <w:spacing w:after="60"/>
        <w:rPr>
          <w:rFonts w:ascii="Palatino Linotype" w:hAnsi="Palatino Linotype"/>
          <w:sz w:val="22"/>
          <w:szCs w:val="22"/>
        </w:rPr>
      </w:pPr>
    </w:p>
    <w:p w:rsidR="00FE748C" w:rsidRDefault="00FE748C" w:rsidP="00DB3557">
      <w:pPr>
        <w:spacing w:after="60"/>
        <w:rPr>
          <w:rFonts w:ascii="Palatino Linotype" w:hAnsi="Palatino Linotype"/>
          <w:sz w:val="22"/>
          <w:szCs w:val="22"/>
        </w:rPr>
      </w:pPr>
    </w:p>
    <w:p w:rsidR="00FE748C" w:rsidRDefault="00FE748C" w:rsidP="00DB3557">
      <w:pPr>
        <w:spacing w:after="60"/>
        <w:rPr>
          <w:rFonts w:ascii="Palatino Linotype" w:hAnsi="Palatino Linotype"/>
          <w:sz w:val="22"/>
          <w:szCs w:val="22"/>
        </w:rPr>
      </w:pPr>
    </w:p>
    <w:p w:rsidR="00FE748C" w:rsidRDefault="00FE748C" w:rsidP="00DB3557">
      <w:pPr>
        <w:spacing w:after="60"/>
        <w:rPr>
          <w:rFonts w:ascii="Palatino Linotype" w:hAnsi="Palatino Linotype"/>
          <w:sz w:val="22"/>
          <w:szCs w:val="22"/>
        </w:rPr>
      </w:pPr>
    </w:p>
    <w:p w:rsidR="00FE748C" w:rsidRDefault="00FE748C" w:rsidP="00DB3557">
      <w:pPr>
        <w:spacing w:after="60"/>
        <w:rPr>
          <w:rFonts w:ascii="Palatino Linotype" w:hAnsi="Palatino Linotype"/>
          <w:sz w:val="22"/>
          <w:szCs w:val="22"/>
        </w:rPr>
      </w:pPr>
    </w:p>
    <w:p w:rsidR="00FE748C" w:rsidRDefault="00FE748C" w:rsidP="00DB3557">
      <w:pPr>
        <w:spacing w:after="60"/>
        <w:rPr>
          <w:rFonts w:ascii="Palatino Linotype" w:hAnsi="Palatino Linotype"/>
          <w:sz w:val="22"/>
          <w:szCs w:val="22"/>
        </w:rPr>
      </w:pPr>
    </w:p>
    <w:p w:rsidR="00FE748C" w:rsidRDefault="00FE748C" w:rsidP="00DB3557">
      <w:pPr>
        <w:spacing w:after="60"/>
        <w:rPr>
          <w:rFonts w:ascii="Palatino Linotype" w:hAnsi="Palatino Linotype"/>
          <w:sz w:val="22"/>
          <w:szCs w:val="22"/>
        </w:rPr>
      </w:pPr>
    </w:p>
    <w:p w:rsidR="00762915" w:rsidRDefault="00C36575" w:rsidP="00762915">
      <w:pPr>
        <w:pStyle w:val="BodyText2"/>
        <w:rPr>
          <w:rFonts w:ascii="Palatino Linotype" w:hAnsi="Palatino Linotype"/>
          <w:b/>
          <w:szCs w:val="22"/>
          <w:u w:val="single"/>
        </w:rPr>
      </w:pPr>
      <w:r>
        <w:rPr>
          <w:rFonts w:ascii="Palatino Linotype" w:hAnsi="Palatino Linotype"/>
          <w:b/>
          <w:szCs w:val="22"/>
          <w:u w:val="single"/>
        </w:rPr>
        <w:t>M</w:t>
      </w:r>
      <w:r w:rsidR="00C60B1F" w:rsidRPr="00ED0835">
        <w:rPr>
          <w:rFonts w:ascii="Palatino Linotype" w:hAnsi="Palatino Linotype"/>
          <w:b/>
          <w:szCs w:val="22"/>
          <w:u w:val="single"/>
        </w:rPr>
        <w:t>arking and Grading</w:t>
      </w:r>
    </w:p>
    <w:p w:rsidR="00762915" w:rsidRDefault="00762915" w:rsidP="00762915">
      <w:pPr>
        <w:pStyle w:val="BodyText2"/>
        <w:rPr>
          <w:rFonts w:ascii="Palatino Linotype" w:hAnsi="Palatino Linotype"/>
          <w:szCs w:val="22"/>
        </w:rPr>
      </w:pPr>
      <w:r w:rsidRPr="00965DA8">
        <w:rPr>
          <w:rFonts w:ascii="Palatino Linotype" w:hAnsi="Palatino Linotype"/>
          <w:szCs w:val="22"/>
        </w:rPr>
        <w:t>A raw score and a percentage weight will be assigned for each of the course requirements.  At the end of the term, the percentage weight for each requirement will be totaled (out of 100). Final grade determination will be based on a combination of your absolute achievement (total percentage weights out of 100) and your performance relative to the entire class.  The following descriptions will be used to guide the determination of final grades:</w:t>
      </w:r>
    </w:p>
    <w:p w:rsidR="001572E0" w:rsidRPr="00965DA8" w:rsidRDefault="001572E0" w:rsidP="00762915">
      <w:pPr>
        <w:pStyle w:val="BodyText2"/>
        <w:rPr>
          <w:rFonts w:ascii="Palatino Linotype" w:hAnsi="Palatino Linotype"/>
          <w:szCs w:val="22"/>
          <w:u w:val="single"/>
        </w:rPr>
      </w:pPr>
    </w:p>
    <w:tbl>
      <w:tblPr>
        <w:tblStyle w:val="TableGrid"/>
        <w:tblW w:w="10620" w:type="dxa"/>
        <w:tblInd w:w="-522" w:type="dxa"/>
        <w:tblLook w:val="01E0" w:firstRow="1" w:lastRow="1" w:firstColumn="1" w:lastColumn="1" w:noHBand="0" w:noVBand="0"/>
      </w:tblPr>
      <w:tblGrid>
        <w:gridCol w:w="3240"/>
        <w:gridCol w:w="630"/>
        <w:gridCol w:w="6750"/>
      </w:tblGrid>
      <w:tr w:rsidR="00762915" w:rsidRPr="00965DA8">
        <w:tc>
          <w:tcPr>
            <w:tcW w:w="3240" w:type="dxa"/>
            <w:vMerge w:val="restart"/>
          </w:tcPr>
          <w:p w:rsidR="00762915" w:rsidRPr="00965DA8" w:rsidRDefault="00762915" w:rsidP="0087467C">
            <w:pPr>
              <w:pStyle w:val="BodyText2"/>
              <w:jc w:val="center"/>
              <w:rPr>
                <w:rFonts w:ascii="Palatino Linotype" w:hAnsi="Palatino Linotype"/>
                <w:b/>
                <w:szCs w:val="22"/>
              </w:rPr>
            </w:pPr>
          </w:p>
          <w:p w:rsidR="00762915" w:rsidRPr="00965DA8" w:rsidRDefault="00762915" w:rsidP="0087467C">
            <w:pPr>
              <w:pStyle w:val="BodyText2"/>
              <w:rPr>
                <w:rFonts w:ascii="Palatino Linotype" w:hAnsi="Palatino Linotype"/>
                <w:b/>
                <w:szCs w:val="22"/>
              </w:rPr>
            </w:pPr>
            <w:r w:rsidRPr="00965DA8">
              <w:rPr>
                <w:rFonts w:ascii="Palatino Linotype" w:hAnsi="Palatino Linotype"/>
                <w:b/>
                <w:szCs w:val="22"/>
              </w:rPr>
              <w:t>Excellent:</w:t>
            </w:r>
          </w:p>
          <w:p w:rsidR="00762915" w:rsidRPr="00965DA8" w:rsidRDefault="00762915" w:rsidP="0087467C">
            <w:pPr>
              <w:pStyle w:val="BodyText2"/>
              <w:rPr>
                <w:rFonts w:ascii="Palatino Linotype" w:hAnsi="Palatino Linotype"/>
                <w:b/>
                <w:szCs w:val="22"/>
              </w:rPr>
            </w:pPr>
          </w:p>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The student has demonstrated excellent</w:t>
            </w:r>
            <w:r w:rsidRPr="00965DA8">
              <w:rPr>
                <w:rFonts w:ascii="Palatino Linotype" w:hAnsi="Palatino Linotype"/>
                <w:b/>
                <w:szCs w:val="22"/>
              </w:rPr>
              <w:t xml:space="preserve"> </w:t>
            </w:r>
            <w:r w:rsidRPr="00965DA8">
              <w:rPr>
                <w:rFonts w:ascii="Palatino Linotype" w:hAnsi="Palatino Linotype"/>
                <w:szCs w:val="22"/>
              </w:rPr>
              <w:t>understanding of course content.</w:t>
            </w:r>
          </w:p>
        </w:tc>
        <w:tc>
          <w:tcPr>
            <w:tcW w:w="630" w:type="dxa"/>
          </w:tcPr>
          <w:p w:rsidR="00762915" w:rsidRPr="00965DA8" w:rsidRDefault="00762915" w:rsidP="0087467C">
            <w:pPr>
              <w:pStyle w:val="BodyText2"/>
              <w:rPr>
                <w:rFonts w:ascii="Palatino Linotype" w:hAnsi="Palatino Linotype"/>
                <w:szCs w:val="22"/>
                <w:vertAlign w:val="superscript"/>
              </w:rPr>
            </w:pPr>
            <w:r w:rsidRPr="00965DA8">
              <w:rPr>
                <w:rFonts w:ascii="Palatino Linotype" w:hAnsi="Palatino Linotype"/>
                <w:szCs w:val="22"/>
              </w:rPr>
              <w:t>A</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Outstanding: The student has demonstrated an extraordinary grasp of the course content and performance reflects creativity and innovation, in addition to a high level of analytical ability.</w:t>
            </w:r>
          </w:p>
        </w:tc>
      </w:tr>
      <w:tr w:rsidR="00762915" w:rsidRPr="00965DA8">
        <w:tc>
          <w:tcPr>
            <w:tcW w:w="3240" w:type="dxa"/>
            <w:vMerge/>
          </w:tcPr>
          <w:p w:rsidR="00762915" w:rsidRPr="00965DA8" w:rsidRDefault="00762915" w:rsidP="0087467C">
            <w:pPr>
              <w:pStyle w:val="BodyText2"/>
              <w:rPr>
                <w:rFonts w:ascii="Palatino Linotype" w:hAnsi="Palatino Linotype"/>
                <w:b/>
                <w:szCs w:val="22"/>
              </w:rPr>
            </w:pPr>
          </w:p>
        </w:tc>
        <w:tc>
          <w:tcPr>
            <w:tcW w:w="63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A</w:t>
            </w:r>
          </w:p>
          <w:p w:rsidR="00762915" w:rsidRPr="00965DA8" w:rsidRDefault="00762915" w:rsidP="0087467C">
            <w:pPr>
              <w:pStyle w:val="BodyText2"/>
              <w:rPr>
                <w:rFonts w:ascii="Palatino Linotype" w:hAnsi="Palatino Linotype"/>
                <w:szCs w:val="22"/>
              </w:rPr>
            </w:pP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Excellent:</w:t>
            </w:r>
            <w:r w:rsidRPr="00965DA8">
              <w:rPr>
                <w:rFonts w:ascii="Palatino Linotype" w:hAnsi="Palatino Linotype"/>
                <w:b/>
                <w:szCs w:val="22"/>
              </w:rPr>
              <w:t xml:space="preserve"> </w:t>
            </w:r>
            <w:r w:rsidRPr="00965DA8">
              <w:rPr>
                <w:rFonts w:ascii="Palatino Linotype" w:hAnsi="Palatino Linotype"/>
                <w:szCs w:val="22"/>
              </w:rPr>
              <w:t>The student has demonstrated superior understanding of the course content and a high level of analytical ability.</w:t>
            </w:r>
            <w:r w:rsidRPr="00965DA8">
              <w:rPr>
                <w:rFonts w:ascii="Palatino Linotype" w:hAnsi="Palatino Linotype"/>
                <w:i/>
                <w:szCs w:val="22"/>
              </w:rPr>
              <w:t xml:space="preserve">  </w:t>
            </w:r>
          </w:p>
        </w:tc>
      </w:tr>
      <w:tr w:rsidR="00762915" w:rsidRPr="00965DA8">
        <w:tc>
          <w:tcPr>
            <w:tcW w:w="3240" w:type="dxa"/>
            <w:vMerge/>
          </w:tcPr>
          <w:p w:rsidR="00762915" w:rsidRPr="00965DA8" w:rsidRDefault="00762915" w:rsidP="0087467C">
            <w:pPr>
              <w:pStyle w:val="BodyText2"/>
              <w:rPr>
                <w:rFonts w:ascii="Palatino Linotype" w:hAnsi="Palatino Linotype"/>
                <w:b/>
                <w:szCs w:val="22"/>
              </w:rPr>
            </w:pPr>
          </w:p>
        </w:tc>
        <w:tc>
          <w:tcPr>
            <w:tcW w:w="630" w:type="dxa"/>
          </w:tcPr>
          <w:p w:rsidR="00762915" w:rsidRPr="00965DA8" w:rsidRDefault="00762915" w:rsidP="0087467C">
            <w:pPr>
              <w:pStyle w:val="BodyText2"/>
              <w:rPr>
                <w:rFonts w:ascii="Palatino Linotype" w:hAnsi="Palatino Linotype"/>
                <w:szCs w:val="22"/>
                <w:vertAlign w:val="superscript"/>
              </w:rPr>
            </w:pPr>
            <w:r w:rsidRPr="00965DA8">
              <w:rPr>
                <w:rFonts w:ascii="Palatino Linotype" w:hAnsi="Palatino Linotype"/>
                <w:szCs w:val="22"/>
              </w:rPr>
              <w:t>A</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superior understanding of the course content, but has not shown the same level of analytical ability as students receiving an A. </w:t>
            </w:r>
          </w:p>
        </w:tc>
      </w:tr>
      <w:tr w:rsidR="00762915" w:rsidRPr="00965DA8">
        <w:tc>
          <w:tcPr>
            <w:tcW w:w="3240" w:type="dxa"/>
            <w:vMerge w:val="restart"/>
          </w:tcPr>
          <w:p w:rsidR="00762915" w:rsidRPr="00965DA8" w:rsidRDefault="00762915" w:rsidP="0087467C">
            <w:pPr>
              <w:pStyle w:val="BodyText2"/>
              <w:rPr>
                <w:rFonts w:ascii="Palatino Linotype" w:hAnsi="Palatino Linotype"/>
                <w:b/>
                <w:szCs w:val="22"/>
              </w:rPr>
            </w:pPr>
          </w:p>
          <w:p w:rsidR="00762915" w:rsidRPr="00965DA8" w:rsidRDefault="00762915" w:rsidP="0087467C">
            <w:pPr>
              <w:pStyle w:val="BodyText2"/>
              <w:rPr>
                <w:rFonts w:ascii="Palatino Linotype" w:hAnsi="Palatino Linotype"/>
                <w:b/>
                <w:szCs w:val="22"/>
              </w:rPr>
            </w:pPr>
            <w:r w:rsidRPr="00965DA8">
              <w:rPr>
                <w:rFonts w:ascii="Palatino Linotype" w:hAnsi="Palatino Linotype"/>
                <w:b/>
                <w:szCs w:val="22"/>
              </w:rPr>
              <w:t xml:space="preserve">Good:  </w:t>
            </w:r>
          </w:p>
          <w:p w:rsidR="00762915" w:rsidRPr="00965DA8" w:rsidRDefault="00762915" w:rsidP="0087467C">
            <w:pPr>
              <w:pStyle w:val="BodyText2"/>
              <w:rPr>
                <w:rFonts w:ascii="Palatino Linotype" w:hAnsi="Palatino Linotype"/>
                <w:b/>
                <w:szCs w:val="22"/>
              </w:rPr>
            </w:pPr>
          </w:p>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 sound understanding of course content.  </w:t>
            </w:r>
          </w:p>
        </w:tc>
        <w:tc>
          <w:tcPr>
            <w:tcW w:w="63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szCs w:val="22"/>
              </w:rPr>
              <w:t>B</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 sound understanding of course material, with superior understanding being evident in some topics.   </w:t>
            </w:r>
          </w:p>
        </w:tc>
      </w:tr>
      <w:tr w:rsidR="00762915" w:rsidRPr="00965DA8">
        <w:tc>
          <w:tcPr>
            <w:tcW w:w="3240" w:type="dxa"/>
            <w:vMerge/>
          </w:tcPr>
          <w:p w:rsidR="00762915" w:rsidRPr="00965DA8" w:rsidRDefault="00762915" w:rsidP="0087467C">
            <w:pPr>
              <w:pStyle w:val="BodyText2"/>
              <w:rPr>
                <w:rFonts w:ascii="Palatino Linotype" w:hAnsi="Palatino Linotype"/>
                <w:b/>
                <w:szCs w:val="22"/>
              </w:rPr>
            </w:pPr>
          </w:p>
        </w:tc>
        <w:tc>
          <w:tcPr>
            <w:tcW w:w="63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B</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 uniformly sound understanding of course material. </w:t>
            </w:r>
          </w:p>
        </w:tc>
      </w:tr>
      <w:tr w:rsidR="00762915" w:rsidRPr="00965DA8">
        <w:tc>
          <w:tcPr>
            <w:tcW w:w="3240" w:type="dxa"/>
            <w:vMerge/>
          </w:tcPr>
          <w:p w:rsidR="00762915" w:rsidRPr="00965DA8" w:rsidRDefault="00762915" w:rsidP="0087467C">
            <w:pPr>
              <w:pStyle w:val="BodyText2"/>
              <w:rPr>
                <w:rFonts w:ascii="Palatino Linotype" w:hAnsi="Palatino Linotype"/>
                <w:b/>
                <w:szCs w:val="22"/>
              </w:rPr>
            </w:pPr>
          </w:p>
        </w:tc>
        <w:tc>
          <w:tcPr>
            <w:tcW w:w="63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szCs w:val="22"/>
              </w:rPr>
              <w:t>B</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 generally sound understanding of course material, but there are some areas in which depth of understanding is limited. </w:t>
            </w:r>
          </w:p>
        </w:tc>
      </w:tr>
      <w:tr w:rsidR="00762915" w:rsidRPr="00965DA8">
        <w:tc>
          <w:tcPr>
            <w:tcW w:w="3240" w:type="dxa"/>
            <w:vMerge w:val="restart"/>
          </w:tcPr>
          <w:p w:rsidR="00762915" w:rsidRPr="00965DA8" w:rsidRDefault="00762915" w:rsidP="0087467C">
            <w:pPr>
              <w:pStyle w:val="BodyText2"/>
              <w:rPr>
                <w:rFonts w:ascii="Palatino Linotype" w:hAnsi="Palatino Linotype"/>
                <w:b/>
                <w:szCs w:val="22"/>
              </w:rPr>
            </w:pPr>
          </w:p>
          <w:p w:rsidR="00762915" w:rsidRPr="00965DA8" w:rsidRDefault="00762915" w:rsidP="0087467C">
            <w:pPr>
              <w:pStyle w:val="BodyText2"/>
              <w:rPr>
                <w:rFonts w:ascii="Palatino Linotype" w:hAnsi="Palatino Linotype"/>
                <w:b/>
                <w:szCs w:val="22"/>
              </w:rPr>
            </w:pPr>
            <w:r w:rsidRPr="00965DA8">
              <w:rPr>
                <w:rFonts w:ascii="Palatino Linotype" w:hAnsi="Palatino Linotype"/>
                <w:b/>
                <w:szCs w:val="22"/>
              </w:rPr>
              <w:t>Satisfactory/Adequate:</w:t>
            </w:r>
          </w:p>
          <w:p w:rsidR="00762915" w:rsidRPr="00965DA8" w:rsidRDefault="00762915" w:rsidP="0087467C">
            <w:pPr>
              <w:pStyle w:val="BodyText2"/>
              <w:rPr>
                <w:rFonts w:ascii="Palatino Linotype" w:hAnsi="Palatino Linotype"/>
                <w:b/>
                <w:szCs w:val="22"/>
              </w:rPr>
            </w:pPr>
          </w:p>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awareness of course content.  </w:t>
            </w:r>
          </w:p>
        </w:tc>
        <w:tc>
          <w:tcPr>
            <w:tcW w:w="63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szCs w:val="22"/>
              </w:rPr>
              <w:t>C</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adequate awareness of course content with sound understanding of some topics.  </w:t>
            </w:r>
          </w:p>
        </w:tc>
      </w:tr>
      <w:tr w:rsidR="00762915" w:rsidRPr="00965DA8">
        <w:tc>
          <w:tcPr>
            <w:tcW w:w="3240" w:type="dxa"/>
            <w:vMerge/>
          </w:tcPr>
          <w:p w:rsidR="00762915" w:rsidRPr="00965DA8" w:rsidRDefault="00762915" w:rsidP="0087467C">
            <w:pPr>
              <w:pStyle w:val="BodyText2"/>
              <w:rPr>
                <w:rFonts w:ascii="Palatino Linotype" w:hAnsi="Palatino Linotype"/>
                <w:b/>
                <w:szCs w:val="22"/>
              </w:rPr>
            </w:pPr>
          </w:p>
        </w:tc>
        <w:tc>
          <w:tcPr>
            <w:tcW w:w="63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C</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adequate awareness of all of the central dimensions of the course.    </w:t>
            </w:r>
          </w:p>
        </w:tc>
      </w:tr>
      <w:tr w:rsidR="00762915" w:rsidRPr="00965DA8">
        <w:trPr>
          <w:trHeight w:val="1133"/>
        </w:trPr>
        <w:tc>
          <w:tcPr>
            <w:tcW w:w="3240" w:type="dxa"/>
            <w:vMerge/>
          </w:tcPr>
          <w:p w:rsidR="00762915" w:rsidRPr="00965DA8" w:rsidRDefault="00762915" w:rsidP="0087467C">
            <w:pPr>
              <w:pStyle w:val="BodyText2"/>
              <w:rPr>
                <w:rFonts w:ascii="Palatino Linotype" w:hAnsi="Palatino Linotype"/>
                <w:b/>
                <w:szCs w:val="22"/>
              </w:rPr>
            </w:pPr>
          </w:p>
        </w:tc>
        <w:tc>
          <w:tcPr>
            <w:tcW w:w="63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szCs w:val="22"/>
              </w:rPr>
              <w:t>C</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The student has demonstrated adequate awareness of most of the central dimensions of the course, but lacks knowledge of one or two topics.</w:t>
            </w:r>
          </w:p>
        </w:tc>
      </w:tr>
      <w:tr w:rsidR="00762915" w:rsidRPr="00965DA8">
        <w:tc>
          <w:tcPr>
            <w:tcW w:w="324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b/>
                <w:szCs w:val="22"/>
              </w:rPr>
              <w:t>Poor</w:t>
            </w:r>
          </w:p>
        </w:tc>
        <w:tc>
          <w:tcPr>
            <w:tcW w:w="63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szCs w:val="22"/>
              </w:rPr>
              <w:t>D</w:t>
            </w:r>
            <w:r w:rsidRPr="00965DA8">
              <w:rPr>
                <w:rFonts w:ascii="Palatino Linotype" w:hAnsi="Palatino Linotype"/>
                <w:szCs w:val="22"/>
                <w:vertAlign w:val="superscript"/>
              </w:rPr>
              <w:t>+</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 lack of knowledge in one or more of the central dimensions of the course, and has very superficial understanding of most topics. </w:t>
            </w:r>
          </w:p>
        </w:tc>
      </w:tr>
      <w:tr w:rsidR="00762915" w:rsidRPr="00965DA8">
        <w:tc>
          <w:tcPr>
            <w:tcW w:w="324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b/>
                <w:szCs w:val="22"/>
              </w:rPr>
              <w:t>Minimal Pass</w:t>
            </w:r>
          </w:p>
        </w:tc>
        <w:tc>
          <w:tcPr>
            <w:tcW w:w="63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D</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student’s performance is only minimally acceptable due to a lack of understanding of several central dimensions of course content.  </w:t>
            </w:r>
          </w:p>
        </w:tc>
      </w:tr>
      <w:tr w:rsidR="00762915" w:rsidRPr="00965DA8">
        <w:tc>
          <w:tcPr>
            <w:tcW w:w="3240" w:type="dxa"/>
          </w:tcPr>
          <w:p w:rsidR="00762915" w:rsidRPr="00965DA8" w:rsidRDefault="00762915" w:rsidP="0087467C">
            <w:pPr>
              <w:pStyle w:val="BodyText2"/>
              <w:rPr>
                <w:rFonts w:ascii="Palatino Linotype" w:hAnsi="Palatino Linotype"/>
                <w:b/>
                <w:szCs w:val="22"/>
              </w:rPr>
            </w:pPr>
            <w:r w:rsidRPr="00965DA8">
              <w:rPr>
                <w:rFonts w:ascii="Palatino Linotype" w:hAnsi="Palatino Linotype"/>
                <w:b/>
                <w:szCs w:val="22"/>
              </w:rPr>
              <w:t>Fail</w:t>
            </w:r>
          </w:p>
        </w:tc>
        <w:tc>
          <w:tcPr>
            <w:tcW w:w="63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F</w:t>
            </w:r>
          </w:p>
        </w:tc>
        <w:tc>
          <w:tcPr>
            <w:tcW w:w="6750" w:type="dxa"/>
          </w:tcPr>
          <w:p w:rsidR="00762915" w:rsidRPr="00965DA8" w:rsidRDefault="00762915" w:rsidP="0087467C">
            <w:pPr>
              <w:pStyle w:val="BodyText2"/>
              <w:rPr>
                <w:rFonts w:ascii="Palatino Linotype" w:hAnsi="Palatino Linotype"/>
                <w:szCs w:val="22"/>
              </w:rPr>
            </w:pPr>
            <w:r w:rsidRPr="00965DA8">
              <w:rPr>
                <w:rFonts w:ascii="Palatino Linotype" w:hAnsi="Palatino Linotype"/>
                <w:szCs w:val="22"/>
              </w:rPr>
              <w:t xml:space="preserve">The student has demonstrated a lack of knowledge of most of the course content.  </w:t>
            </w:r>
          </w:p>
        </w:tc>
      </w:tr>
    </w:tbl>
    <w:p w:rsidR="00762915" w:rsidRPr="00965DA8" w:rsidRDefault="00762915" w:rsidP="00762915">
      <w:pPr>
        <w:pStyle w:val="BodyText2"/>
        <w:rPr>
          <w:rFonts w:ascii="Palatino Linotype" w:hAnsi="Palatino Linotype"/>
          <w:b/>
          <w:szCs w:val="22"/>
        </w:rPr>
      </w:pPr>
    </w:p>
    <w:p w:rsidR="00762915" w:rsidRDefault="00762915" w:rsidP="00762915">
      <w:pPr>
        <w:pStyle w:val="BodyText2"/>
        <w:jc w:val="center"/>
        <w:rPr>
          <w:rFonts w:ascii="Palatino Linotype" w:hAnsi="Palatino Linotype"/>
          <w:b/>
          <w:szCs w:val="22"/>
        </w:rPr>
      </w:pPr>
    </w:p>
    <w:p w:rsidR="00C60B1F" w:rsidRDefault="00C60B1F">
      <w:pPr>
        <w:rPr>
          <w:rFonts w:ascii="Palatino Linotype" w:hAnsi="Palatino Linotype"/>
          <w:b/>
          <w:sz w:val="22"/>
          <w:szCs w:val="22"/>
        </w:rPr>
      </w:pPr>
    </w:p>
    <w:p w:rsidR="00FE748C" w:rsidRPr="00ED0835" w:rsidRDefault="00FE748C">
      <w:pPr>
        <w:rPr>
          <w:rFonts w:ascii="Palatino Linotype" w:hAnsi="Palatino Linotype"/>
          <w:b/>
          <w:sz w:val="22"/>
          <w:szCs w:val="22"/>
        </w:rPr>
      </w:pPr>
    </w:p>
    <w:p w:rsidR="00C60B1F" w:rsidRPr="00ED0835" w:rsidRDefault="002D6B9E">
      <w:pPr>
        <w:pStyle w:val="BodyText2"/>
        <w:rPr>
          <w:rFonts w:ascii="Palatino Linotype" w:hAnsi="Palatino Linotype"/>
          <w:b/>
          <w:szCs w:val="22"/>
        </w:rPr>
      </w:pPr>
      <w:r>
        <w:rPr>
          <w:rFonts w:ascii="Palatino Linotype" w:hAnsi="Palatino Linotype"/>
          <w:b/>
          <w:noProof/>
          <w:szCs w:val="22"/>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104140</wp:posOffset>
                </wp:positionV>
                <wp:extent cx="612648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482.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ONGgIAADUEAAAOAAAAZHJzL2Uyb0RvYy54bWysU02P2yAQvVfqf0DcE9tZN/VacVaVnfSS&#10;diPt9gcQwDEqBgQkTlT1v3cgcZRtL1VVH/AAM4/35mPxdOolOnLrhFYVzqYpRlxRzYTaV/jb63pS&#10;YOQ8UYxIrXiFz9zhp+X7d4vBlHymOy0ZtwhAlCsHU+HOe1MmiaMd74mbasMVXLba9sTD1u4TZskA&#10;6L1MZmk6TwZtmbGacufgtLlc4mXEb1tO/XPbOu6RrDBw83G1cd2FNVkuSLm3xHSCXmmQf2DRE6Hg&#10;0RtUQzxBByv+gOoFtdrp1k+p7hPdtoLyqAHUZOlval46YnjUAslx5pYm9/9g6dfj1iLBKvyAkSI9&#10;lGgjFEdZTM1gXAketdraII6e1IvZaPrdIaXrjqg9jxRfzwbispDM5E1I2DgDD+yGL5qBDzl4HfN0&#10;am0fICED6BTLcb6Vg588onA4z2bzvICq0fEuIeUYaKzzn7nuUTAqLIF0BCbHjfOBCClHl/CO0msh&#10;Zay2VGgAuUWWBujegHa2kzHYaSlYcAwhzu53tbToSELvxC8qhJt7N6sPikXgjhO2utqeCHmxgYhU&#10;AQ9kAbWrdWmOH4/p46pYFfkkn81XkzxtmsmndZ1P5uvs44fmoanrJvsZqGV52QnGuArsxkbN8r9r&#10;hOvIXFrs1qq3lCRv0WPugOz4j6RjXUMpw2S5cqfZeWvHekNvRufrHIXmv9+DfT/ty18AAAD//wMA&#10;UEsDBBQABgAIAAAAIQD23XOD2QAAAAYBAAAPAAAAZHJzL2Rvd25yZXYueG1sTI9BS8NAEIXvgv9h&#10;GcGb3Sgl2JhNqYUiRS+2/oBpMk1Cs7MhO22Tf++IBz3Oe48338uXo+/MhYbYBnbwOEvAEJeharl2&#10;8LXfPDyDiYJcYReYHEwUYVnc3uSYVeHKn3TZSW20hGOGDhqRPrM2lg15jLPQE6t3DINH0XOobTXg&#10;Vct9Z5+SJLUeW9YPDfa0bqg87c7egZySt/dX3Ewrf9xKvZhKv11/OHd/N65ewAiN8heGH3xFh0KZ&#10;DuHMVTSdAx0iqqZzMOou0rkOOfwKtsjtf/ziGwAA//8DAFBLAQItABQABgAIAAAAIQC2gziS/gAA&#10;AOEBAAATAAAAAAAAAAAAAAAAAAAAAABbQ29udGVudF9UeXBlc10ueG1sUEsBAi0AFAAGAAgAAAAh&#10;ADj9If/WAAAAlAEAAAsAAAAAAAAAAAAAAAAALwEAAF9yZWxzLy5yZWxzUEsBAi0AFAAGAAgAAAAh&#10;ALJZI40aAgAANQQAAA4AAAAAAAAAAAAAAAAALgIAAGRycy9lMm9Eb2MueG1sUEsBAi0AFAAGAAgA&#10;AAAhAPbdc4PZAAAABgEAAA8AAAAAAAAAAAAAAAAAdAQAAGRycy9kb3ducmV2LnhtbFBLBQYAAAAA&#10;BAAEAPMAAAB6BQAAAAA=&#10;" o:allowincell="f" strokeweight="3pt">
                <v:stroke linestyle="thinThin"/>
              </v:line>
            </w:pict>
          </mc:Fallback>
        </mc:AlternateContent>
      </w:r>
    </w:p>
    <w:p w:rsidR="00C60B1F" w:rsidRPr="00ED0835" w:rsidRDefault="00C60B1F">
      <w:pPr>
        <w:pStyle w:val="BodyText2"/>
        <w:jc w:val="center"/>
        <w:rPr>
          <w:rFonts w:ascii="Palatino Linotype" w:hAnsi="Palatino Linotype"/>
          <w:b/>
          <w:szCs w:val="22"/>
        </w:rPr>
      </w:pPr>
      <w:r w:rsidRPr="00ED0835">
        <w:rPr>
          <w:rFonts w:ascii="Palatino Linotype" w:hAnsi="Palatino Linotype"/>
          <w:b/>
          <w:szCs w:val="22"/>
        </w:rPr>
        <w:t xml:space="preserve">Proposed Class Schedule and </w:t>
      </w:r>
      <w:smartTag w:uri="urn:schemas-microsoft-com:office:smarttags" w:element="City">
        <w:smartTag w:uri="urn:schemas-microsoft-com:office:smarttags" w:element="place">
          <w:r w:rsidRPr="00ED0835">
            <w:rPr>
              <w:rFonts w:ascii="Palatino Linotype" w:hAnsi="Palatino Linotype"/>
              <w:b/>
              <w:szCs w:val="22"/>
            </w:rPr>
            <w:t>Readings</w:t>
          </w:r>
        </w:smartTag>
      </w:smartTag>
    </w:p>
    <w:p w:rsidR="00C60B1F" w:rsidRPr="00ED0835" w:rsidRDefault="002D6B9E">
      <w:pPr>
        <w:pStyle w:val="BodyText2"/>
        <w:rPr>
          <w:rFonts w:ascii="Palatino Linotype" w:hAnsi="Palatino Linotype"/>
          <w:b/>
          <w:szCs w:val="22"/>
        </w:rPr>
      </w:pPr>
      <w:r>
        <w:rPr>
          <w:rFonts w:ascii="Palatino Linotype" w:hAnsi="Palatino Linotype"/>
          <w:b/>
          <w:noProof/>
          <w:szCs w:val="22"/>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117475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25pt" to="48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04HwIAAD4EAAAOAAAAZHJzL2Uyb0RvYy54bWysU8GO2jAQvVfqP1i+QxI2y7IRYVUl0Avt&#10;Iu22d2M7xKpjW7YhoKr/3rEDlG0vVdUcnHFm5uXNm5n507GT6MCtE1qVOBunGHFFNRNqV+Ivr6vR&#10;DCPniWJEasVLfOIOPy3ev5v3puAT3WrJuEUAolzRmxK33psiSRxteUfcWBuuwNlo2xEPV7tLmCU9&#10;oHcymaTpNOm1ZcZqyp2Dr/XgxIuI3zSc+uemcdwjWWLg5uNp47kNZ7KYk2JniWkFPdMg/8CiI0LB&#10;T69QNfEE7a34A6oT1GqnGz+mukt00wjKYw1QTZb+Vs1LSwyPtYA4zlxlcv8Pln4+bCwSrMQTjBTp&#10;oEVroTi6D8r0xhUQUKmNDbXRo3oxa02/OaR01RK145Hh68lAWhYykjcp4eIM4G/7T5pBDNl7HWU6&#10;NrZDjRTma0gM4CAFOsa+nK594UePKHycZg8TaDZG9OJLSBEgQqKxzn/kukPBKLEE9hGQHNbOB0q/&#10;QkK40ishZWy7VKgv8d0si9CdARHYVsZkp6VgITCkOLvbVtKiAwlDFJ9YK3huw6zeKxaBW07Y8mx7&#10;IuRgAxGpAh6UBdTO1jAl3x/Tx+VsOctH+WS6HOVpXY8+rKp8NF1lD/f1XV1VdfYjUMvyohWMcRXY&#10;XSY2y/9uIs67M8zadWavkiRv0aN2QPbyjqRjh0NTh/HYanba2EvnYUhj8Hmhwhbc3sG+XfvFTwAA&#10;AP//AwBQSwMEFAAGAAgAAAAhALU/bXnXAAAABgEAAA8AAABkcnMvZG93bnJldi54bWxMj01PwzAM&#10;hu9I/IfISNxYSsXHKE2nCcHulElcvdZrKhonNOla/j1GHODo57VePy43ixvUicbYezZwvcpAETe+&#10;7bkzsH97uVqDigm5xcEzGfiiCJvq/KzEovUzv9KpTp2SEo4FGrAphULr2FhyGFc+EEt29KPDJOPY&#10;6XbEWcrdoPMsu9MOe5YLFgM9WWo+6skZyMN2N/vp2YYa0/teZ8fdzac25vJi2T6CSrSkv2X40Rd1&#10;qMTp4CduoxoMyCNJ6PoWlKQP97mAwy/QVan/61ffAAAA//8DAFBLAQItABQABgAIAAAAIQC2gziS&#10;/gAAAOEBAAATAAAAAAAAAAAAAAAAAAAAAABbQ29udGVudF9UeXBlc10ueG1sUEsBAi0AFAAGAAgA&#10;AAAhADj9If/WAAAAlAEAAAsAAAAAAAAAAAAAAAAALwEAAF9yZWxzLy5yZWxzUEsBAi0AFAAGAAgA&#10;AAAhAOqOHTgfAgAAPgQAAA4AAAAAAAAAAAAAAAAALgIAAGRycy9lMm9Eb2MueG1sUEsBAi0AFAAG&#10;AAgAAAAhALU/bXnXAAAABgEAAA8AAAAAAAAAAAAAAAAAeQQAAGRycy9kb3ducmV2LnhtbFBLBQYA&#10;AAAABAAEAPMAAAB9BQAAAAA=&#10;" o:allowincell="f" strokeweight="3pt">
                <v:stroke linestyle="thinThin"/>
              </v:line>
            </w:pict>
          </mc:Fallback>
        </mc:AlternateContent>
      </w:r>
    </w:p>
    <w:p w:rsidR="00C60B1F" w:rsidRPr="00ED0835" w:rsidRDefault="00C60B1F">
      <w:pPr>
        <w:pStyle w:val="BodyText2"/>
        <w:rPr>
          <w:rFonts w:ascii="Palatino Linotype" w:hAnsi="Palatino Linotype"/>
          <w:szCs w:val="22"/>
        </w:rPr>
      </w:pPr>
    </w:p>
    <w:p w:rsidR="00C60B1F" w:rsidRPr="00ED0835" w:rsidRDefault="00C60B1F">
      <w:pPr>
        <w:pStyle w:val="BodyText2"/>
        <w:rPr>
          <w:rFonts w:ascii="Palatino Linotype" w:hAnsi="Palatino Linotype"/>
          <w:b/>
          <w:szCs w:val="22"/>
        </w:rPr>
      </w:pPr>
      <w:r w:rsidRPr="00ED0835">
        <w:rPr>
          <w:rFonts w:ascii="Palatino Linotype" w:hAnsi="Palatino Linotype"/>
          <w:b/>
          <w:szCs w:val="22"/>
        </w:rPr>
        <w:t xml:space="preserve">January </w:t>
      </w:r>
      <w:r w:rsidR="00762915">
        <w:rPr>
          <w:rFonts w:ascii="Palatino Linotype" w:hAnsi="Palatino Linotype"/>
          <w:b/>
          <w:szCs w:val="22"/>
        </w:rPr>
        <w:t>1</w:t>
      </w:r>
      <w:r w:rsidR="000C2147">
        <w:rPr>
          <w:rFonts w:ascii="Palatino Linotype" w:hAnsi="Palatino Linotype"/>
          <w:b/>
          <w:szCs w:val="22"/>
        </w:rPr>
        <w:t>1</w:t>
      </w:r>
      <w:r w:rsidRPr="00ED0835">
        <w:rPr>
          <w:rFonts w:ascii="Palatino Linotype" w:hAnsi="Palatino Linotype"/>
          <w:b/>
          <w:szCs w:val="22"/>
        </w:rPr>
        <w:tab/>
      </w:r>
      <w:r w:rsidR="00C36575">
        <w:rPr>
          <w:rFonts w:ascii="Palatino Linotype" w:hAnsi="Palatino Linotype"/>
          <w:b/>
          <w:szCs w:val="22"/>
        </w:rPr>
        <w:tab/>
      </w:r>
      <w:r w:rsidRPr="00ED0835">
        <w:rPr>
          <w:rFonts w:ascii="Palatino Linotype" w:hAnsi="Palatino Linotype"/>
          <w:b/>
          <w:szCs w:val="22"/>
        </w:rPr>
        <w:t xml:space="preserve">INTRODUCTION TO FAMILY </w:t>
      </w:r>
      <w:r w:rsidR="00762915">
        <w:rPr>
          <w:rFonts w:ascii="Palatino Linotype" w:hAnsi="Palatino Linotype"/>
          <w:b/>
          <w:szCs w:val="22"/>
        </w:rPr>
        <w:t>P</w:t>
      </w:r>
      <w:r w:rsidRPr="00ED0835">
        <w:rPr>
          <w:rFonts w:ascii="Palatino Linotype" w:hAnsi="Palatino Linotype"/>
          <w:b/>
          <w:szCs w:val="22"/>
        </w:rPr>
        <w:t xml:space="preserve">OLICY </w:t>
      </w:r>
      <w:r w:rsidR="00762915">
        <w:rPr>
          <w:rFonts w:ascii="Palatino Linotype" w:hAnsi="Palatino Linotype"/>
          <w:b/>
          <w:szCs w:val="22"/>
        </w:rPr>
        <w:t xml:space="preserve">&amp; POLICY </w:t>
      </w:r>
      <w:r w:rsidRPr="00ED0835">
        <w:rPr>
          <w:rFonts w:ascii="Palatino Linotype" w:hAnsi="Palatino Linotype"/>
          <w:b/>
          <w:szCs w:val="22"/>
        </w:rPr>
        <w:t>ISSUES</w:t>
      </w:r>
    </w:p>
    <w:p w:rsidR="00C60B1F" w:rsidRPr="00ED0835" w:rsidRDefault="00C60B1F" w:rsidP="00C36575">
      <w:pPr>
        <w:pStyle w:val="BodyText2"/>
        <w:numPr>
          <w:ilvl w:val="0"/>
          <w:numId w:val="3"/>
        </w:numPr>
        <w:tabs>
          <w:tab w:val="clear" w:pos="360"/>
          <w:tab w:val="num" w:pos="2520"/>
        </w:tabs>
        <w:ind w:left="2520"/>
        <w:rPr>
          <w:rFonts w:ascii="Palatino Linotype" w:hAnsi="Palatino Linotype"/>
          <w:b/>
          <w:szCs w:val="22"/>
        </w:rPr>
      </w:pPr>
      <w:smartTag w:uri="urn:schemas-microsoft-com:office:smarttags" w:element="City">
        <w:smartTag w:uri="urn:schemas-microsoft-com:office:smarttags" w:element="place">
          <w:r w:rsidRPr="00ED0835">
            <w:rPr>
              <w:rFonts w:ascii="Palatino Linotype" w:hAnsi="Palatino Linotype"/>
              <w:b/>
              <w:i/>
              <w:szCs w:val="22"/>
            </w:rPr>
            <w:t>Readings</w:t>
          </w:r>
        </w:smartTag>
      </w:smartTag>
      <w:r w:rsidRPr="00ED0835">
        <w:rPr>
          <w:rFonts w:ascii="Palatino Linotype" w:hAnsi="Palatino Linotype"/>
          <w:b/>
          <w:i/>
          <w:szCs w:val="22"/>
        </w:rPr>
        <w:t>:</w:t>
      </w:r>
    </w:p>
    <w:p w:rsidR="000C2147" w:rsidRDefault="000C2147" w:rsidP="00C36575">
      <w:pPr>
        <w:pStyle w:val="BodyText2"/>
        <w:ind w:left="1800" w:firstLine="360"/>
        <w:rPr>
          <w:rFonts w:ascii="Palatino Linotype" w:hAnsi="Palatino Linotype"/>
          <w:szCs w:val="22"/>
        </w:rPr>
      </w:pPr>
      <w:r>
        <w:rPr>
          <w:rFonts w:ascii="Palatino Linotype" w:hAnsi="Palatino Linotype"/>
          <w:szCs w:val="22"/>
          <w:u w:val="single"/>
        </w:rPr>
        <w:t xml:space="preserve">Course </w:t>
      </w:r>
      <w:r w:rsidRPr="000C2147">
        <w:rPr>
          <w:rFonts w:ascii="Palatino Linotype" w:hAnsi="Palatino Linotype"/>
          <w:szCs w:val="22"/>
          <w:u w:val="single"/>
        </w:rPr>
        <w:t>pack</w:t>
      </w:r>
    </w:p>
    <w:p w:rsidR="000C2147" w:rsidRDefault="00C60B1F" w:rsidP="00C36575">
      <w:pPr>
        <w:pStyle w:val="BodyText2"/>
        <w:ind w:left="1800" w:firstLine="360"/>
        <w:rPr>
          <w:rFonts w:ascii="Palatino Linotype" w:hAnsi="Palatino Linotype"/>
          <w:szCs w:val="22"/>
        </w:rPr>
      </w:pPr>
      <w:r w:rsidRPr="000C2147">
        <w:rPr>
          <w:rFonts w:ascii="Palatino Linotype" w:hAnsi="Palatino Linotype"/>
          <w:szCs w:val="22"/>
        </w:rPr>
        <w:t>Bogenschneider</w:t>
      </w:r>
      <w:r w:rsidRPr="00ED0835">
        <w:rPr>
          <w:rFonts w:ascii="Palatino Linotype" w:hAnsi="Palatino Linotype"/>
          <w:szCs w:val="22"/>
        </w:rPr>
        <w:t>, K. (2002). What is family policy? What is a family</w:t>
      </w:r>
    </w:p>
    <w:p w:rsidR="00C60B1F" w:rsidRPr="00ED0835" w:rsidRDefault="000C2147" w:rsidP="00C36575">
      <w:pPr>
        <w:pStyle w:val="BodyText2"/>
        <w:ind w:left="2880"/>
        <w:rPr>
          <w:rFonts w:ascii="Palatino Linotype" w:hAnsi="Palatino Linotype"/>
          <w:szCs w:val="22"/>
        </w:rPr>
      </w:pPr>
      <w:r>
        <w:rPr>
          <w:rFonts w:ascii="Palatino Linotype" w:hAnsi="Palatino Linotype"/>
          <w:szCs w:val="22"/>
        </w:rPr>
        <w:t>pers</w:t>
      </w:r>
      <w:r w:rsidR="00C60B1F" w:rsidRPr="00ED0835">
        <w:rPr>
          <w:rFonts w:ascii="Palatino Linotype" w:hAnsi="Palatino Linotype"/>
          <w:szCs w:val="22"/>
        </w:rPr>
        <w:t xml:space="preserve">pective in policy making? </w:t>
      </w:r>
      <w:r w:rsidR="00C60B1F" w:rsidRPr="00ED0835">
        <w:rPr>
          <w:rFonts w:ascii="Palatino Linotype" w:hAnsi="Palatino Linotype"/>
          <w:i/>
          <w:szCs w:val="22"/>
        </w:rPr>
        <w:t>Family policy matters: How policymaking affects families and what professionals can do</w:t>
      </w:r>
      <w:r w:rsidR="00C60B1F" w:rsidRPr="00ED0835">
        <w:rPr>
          <w:rFonts w:ascii="Palatino Linotype" w:hAnsi="Palatino Linotype"/>
          <w:szCs w:val="22"/>
        </w:rPr>
        <w:t xml:space="preserve"> (pp. 23-28). </w:t>
      </w:r>
      <w:smartTag w:uri="urn:schemas-microsoft-com:office:smarttags" w:element="place">
        <w:smartTag w:uri="urn:schemas-microsoft-com:office:smarttags" w:element="City">
          <w:r w:rsidR="00C60B1F" w:rsidRPr="00ED0835">
            <w:rPr>
              <w:rFonts w:ascii="Palatino Linotype" w:hAnsi="Palatino Linotype"/>
              <w:szCs w:val="22"/>
            </w:rPr>
            <w:t>Mahwah</w:t>
          </w:r>
        </w:smartTag>
        <w:r w:rsidR="00C60B1F" w:rsidRPr="00ED0835">
          <w:rPr>
            <w:rFonts w:ascii="Palatino Linotype" w:hAnsi="Palatino Linotype"/>
            <w:szCs w:val="22"/>
          </w:rPr>
          <w:t xml:space="preserve">, </w:t>
        </w:r>
        <w:smartTag w:uri="urn:schemas-microsoft-com:office:smarttags" w:element="State">
          <w:r w:rsidR="00C60B1F" w:rsidRPr="00ED0835">
            <w:rPr>
              <w:rFonts w:ascii="Palatino Linotype" w:hAnsi="Palatino Linotype"/>
              <w:szCs w:val="22"/>
            </w:rPr>
            <w:t>New Jersey</w:t>
          </w:r>
        </w:smartTag>
      </w:smartTag>
      <w:r w:rsidR="00C60B1F" w:rsidRPr="00ED0835">
        <w:rPr>
          <w:rFonts w:ascii="Palatino Linotype" w:hAnsi="Palatino Linotype"/>
          <w:szCs w:val="22"/>
        </w:rPr>
        <w:t xml:space="preserve">:  </w:t>
      </w:r>
      <w:smartTag w:uri="urn:schemas-microsoft-com:office:smarttags" w:element="City">
        <w:smartTag w:uri="urn:schemas-microsoft-com:office:smarttags" w:element="place">
          <w:r w:rsidR="00C60B1F" w:rsidRPr="00ED0835">
            <w:rPr>
              <w:rFonts w:ascii="Palatino Linotype" w:hAnsi="Palatino Linotype"/>
              <w:szCs w:val="22"/>
            </w:rPr>
            <w:t>Lawrence</w:t>
          </w:r>
        </w:smartTag>
      </w:smartTag>
      <w:r w:rsidR="00C60B1F" w:rsidRPr="00ED0835">
        <w:rPr>
          <w:rFonts w:ascii="Palatino Linotype" w:hAnsi="Palatino Linotype"/>
          <w:szCs w:val="22"/>
        </w:rPr>
        <w:t xml:space="preserve"> Erlbaum Associates. </w:t>
      </w:r>
    </w:p>
    <w:p w:rsidR="00C60B1F" w:rsidRPr="00ED0835" w:rsidRDefault="00C60B1F">
      <w:pPr>
        <w:pStyle w:val="BodyText2"/>
        <w:ind w:left="2160"/>
        <w:rPr>
          <w:rFonts w:ascii="Palatino Linotype" w:hAnsi="Palatino Linotype"/>
          <w:szCs w:val="22"/>
        </w:rPr>
      </w:pPr>
    </w:p>
    <w:p w:rsidR="000C2147" w:rsidRDefault="000C2147" w:rsidP="000C2147">
      <w:pPr>
        <w:pStyle w:val="BodyText2"/>
        <w:ind w:left="1440"/>
        <w:rPr>
          <w:rFonts w:ascii="Palatino Linotype" w:hAnsi="Palatino Linotype"/>
          <w:szCs w:val="22"/>
        </w:rPr>
      </w:pPr>
      <w:r>
        <w:rPr>
          <w:rFonts w:ascii="Palatino Linotype" w:hAnsi="Palatino Linotype"/>
          <w:szCs w:val="22"/>
        </w:rPr>
        <w:t xml:space="preserve">     </w:t>
      </w:r>
      <w:r w:rsidR="00C36575">
        <w:rPr>
          <w:rFonts w:ascii="Palatino Linotype" w:hAnsi="Palatino Linotype"/>
          <w:szCs w:val="22"/>
        </w:rPr>
        <w:tab/>
      </w:r>
      <w:r>
        <w:rPr>
          <w:rFonts w:ascii="Palatino Linotype" w:hAnsi="Palatino Linotype"/>
          <w:szCs w:val="22"/>
          <w:u w:val="single"/>
        </w:rPr>
        <w:t>On-line</w:t>
      </w:r>
      <w:r>
        <w:rPr>
          <w:rFonts w:ascii="Palatino Linotype" w:hAnsi="Palatino Linotype"/>
          <w:szCs w:val="22"/>
        </w:rPr>
        <w:t xml:space="preserve">         </w:t>
      </w:r>
    </w:p>
    <w:p w:rsidR="000C2147" w:rsidRDefault="000C2147" w:rsidP="000C2147">
      <w:pPr>
        <w:pStyle w:val="BodyText2"/>
        <w:ind w:left="1440"/>
        <w:rPr>
          <w:rFonts w:ascii="Palatino Linotype" w:hAnsi="Palatino Linotype"/>
          <w:i/>
          <w:szCs w:val="22"/>
        </w:rPr>
      </w:pPr>
      <w:r>
        <w:rPr>
          <w:rFonts w:ascii="Palatino Linotype" w:hAnsi="Palatino Linotype"/>
          <w:szCs w:val="22"/>
        </w:rPr>
        <w:t xml:space="preserve">     </w:t>
      </w:r>
      <w:r w:rsidR="00C36575">
        <w:rPr>
          <w:rFonts w:ascii="Palatino Linotype" w:hAnsi="Palatino Linotype"/>
          <w:szCs w:val="22"/>
        </w:rPr>
        <w:tab/>
      </w:r>
      <w:r w:rsidR="00C60B1F" w:rsidRPr="00ED0835">
        <w:rPr>
          <w:rFonts w:ascii="Palatino Linotype" w:hAnsi="Palatino Linotype"/>
          <w:szCs w:val="22"/>
        </w:rPr>
        <w:t xml:space="preserve">O’Hara, K. (1998). Brief overview of family policy “stories.” </w:t>
      </w:r>
      <w:r w:rsidR="00C60B1F" w:rsidRPr="00ED0835">
        <w:rPr>
          <w:rFonts w:ascii="Palatino Linotype" w:hAnsi="Palatino Linotype"/>
          <w:i/>
          <w:szCs w:val="22"/>
        </w:rPr>
        <w:t>Comparative</w:t>
      </w:r>
    </w:p>
    <w:p w:rsidR="00C60B1F" w:rsidRDefault="00C60B1F" w:rsidP="00C36575">
      <w:pPr>
        <w:pStyle w:val="BodyText2"/>
        <w:ind w:left="2880"/>
        <w:rPr>
          <w:rFonts w:ascii="Palatino Linotype" w:hAnsi="Palatino Linotype"/>
          <w:szCs w:val="22"/>
        </w:rPr>
      </w:pPr>
      <w:r w:rsidRPr="00ED0835">
        <w:rPr>
          <w:rFonts w:ascii="Palatino Linotype" w:hAnsi="Palatino Linotype"/>
          <w:i/>
          <w:szCs w:val="22"/>
        </w:rPr>
        <w:t>family policy: Eight countries’ stories</w:t>
      </w:r>
      <w:r w:rsidRPr="00ED0835">
        <w:rPr>
          <w:rFonts w:ascii="Palatino Linotype" w:hAnsi="Palatino Linotype"/>
          <w:szCs w:val="22"/>
        </w:rPr>
        <w:t xml:space="preserve"> (pp. 7-20). </w:t>
      </w:r>
      <w:smartTag w:uri="urn:schemas-microsoft-com:office:smarttags" w:element="City">
        <w:smartTag w:uri="urn:schemas-microsoft-com:office:smarttags" w:element="place">
          <w:r w:rsidRPr="00ED0835">
            <w:rPr>
              <w:rFonts w:ascii="Palatino Linotype" w:hAnsi="Palatino Linotype"/>
              <w:szCs w:val="22"/>
            </w:rPr>
            <w:t>Ottawa</w:t>
          </w:r>
        </w:smartTag>
      </w:smartTag>
      <w:r w:rsidRPr="00ED0835">
        <w:rPr>
          <w:rFonts w:ascii="Palatino Linotype" w:hAnsi="Palatino Linotype"/>
          <w:szCs w:val="22"/>
        </w:rPr>
        <w:t xml:space="preserve">: Canadian Policy Research Networks Inc. </w:t>
      </w:r>
    </w:p>
    <w:p w:rsidR="000C2147" w:rsidRDefault="000C2147" w:rsidP="00C36575">
      <w:pPr>
        <w:pStyle w:val="BodyText2"/>
        <w:ind w:left="2160" w:firstLine="720"/>
        <w:rPr>
          <w:rFonts w:ascii="Palatino Linotype" w:hAnsi="Palatino Linotype"/>
          <w:szCs w:val="22"/>
        </w:rPr>
      </w:pPr>
      <w:hyperlink r:id="rId13" w:history="1">
        <w:r w:rsidRPr="00542AF7">
          <w:rPr>
            <w:rStyle w:val="Hyperlink"/>
            <w:rFonts w:ascii="Palatino Linotype" w:hAnsi="Palatino Linotype"/>
            <w:szCs w:val="22"/>
          </w:rPr>
          <w:t>http://www.</w:t>
        </w:r>
        <w:r w:rsidRPr="00542AF7">
          <w:rPr>
            <w:rStyle w:val="Hyperlink"/>
            <w:rFonts w:ascii="Palatino Linotype" w:hAnsi="Palatino Linotype"/>
            <w:szCs w:val="22"/>
          </w:rPr>
          <w:t>c</w:t>
        </w:r>
        <w:r w:rsidRPr="00542AF7">
          <w:rPr>
            <w:rStyle w:val="Hyperlink"/>
            <w:rFonts w:ascii="Palatino Linotype" w:hAnsi="Palatino Linotype"/>
            <w:szCs w:val="22"/>
          </w:rPr>
          <w:t>prn.org/en/doc.cfm?doc=442</w:t>
        </w:r>
      </w:hyperlink>
    </w:p>
    <w:p w:rsidR="000C2147" w:rsidRDefault="000C2147" w:rsidP="000C2147">
      <w:pPr>
        <w:pStyle w:val="BodyText2"/>
        <w:ind w:left="2160"/>
        <w:rPr>
          <w:rFonts w:ascii="Palatino Linotype" w:hAnsi="Palatino Linotype"/>
          <w:szCs w:val="22"/>
        </w:rPr>
      </w:pPr>
    </w:p>
    <w:p w:rsidR="00C60B1F" w:rsidRPr="00ED0835" w:rsidRDefault="00C60B1F">
      <w:pPr>
        <w:pStyle w:val="BodyText2"/>
        <w:rPr>
          <w:rFonts w:ascii="Palatino Linotype" w:hAnsi="Palatino Linotype"/>
          <w:szCs w:val="22"/>
        </w:rPr>
      </w:pPr>
    </w:p>
    <w:p w:rsidR="00C60B1F" w:rsidRDefault="00C60B1F">
      <w:pPr>
        <w:pStyle w:val="BodyText2"/>
        <w:rPr>
          <w:rFonts w:ascii="Palatino Linotype" w:hAnsi="Palatino Linotype"/>
          <w:b/>
          <w:szCs w:val="22"/>
        </w:rPr>
      </w:pPr>
      <w:r w:rsidRPr="00ED0835">
        <w:rPr>
          <w:rFonts w:ascii="Palatino Linotype" w:hAnsi="Palatino Linotype"/>
          <w:b/>
          <w:szCs w:val="22"/>
        </w:rPr>
        <w:t xml:space="preserve">January </w:t>
      </w:r>
      <w:r w:rsidR="000C2147">
        <w:rPr>
          <w:rFonts w:ascii="Palatino Linotype" w:hAnsi="Palatino Linotype"/>
          <w:b/>
          <w:szCs w:val="22"/>
        </w:rPr>
        <w:t>16-25</w:t>
      </w:r>
      <w:r w:rsidRPr="00ED0835">
        <w:rPr>
          <w:rFonts w:ascii="Palatino Linotype" w:hAnsi="Palatino Linotype"/>
          <w:b/>
          <w:szCs w:val="22"/>
        </w:rPr>
        <w:tab/>
      </w:r>
      <w:r w:rsidR="00375E08">
        <w:rPr>
          <w:rFonts w:ascii="Palatino Linotype" w:hAnsi="Palatino Linotype"/>
          <w:b/>
          <w:szCs w:val="22"/>
        </w:rPr>
        <w:tab/>
      </w:r>
      <w:r w:rsidRPr="00ED0835">
        <w:rPr>
          <w:rFonts w:ascii="Palatino Linotype" w:hAnsi="Palatino Linotype"/>
          <w:b/>
          <w:szCs w:val="22"/>
        </w:rPr>
        <w:t xml:space="preserve">THE CONTEXT OF FAMILY </w:t>
      </w:r>
      <w:r w:rsidR="00AB4857">
        <w:rPr>
          <w:rFonts w:ascii="Palatino Linotype" w:hAnsi="Palatino Linotype"/>
          <w:b/>
          <w:szCs w:val="22"/>
        </w:rPr>
        <w:t>P</w:t>
      </w:r>
      <w:r w:rsidRPr="00ED0835">
        <w:rPr>
          <w:rFonts w:ascii="Palatino Linotype" w:hAnsi="Palatino Linotype"/>
          <w:b/>
          <w:szCs w:val="22"/>
        </w:rPr>
        <w:t xml:space="preserve">OLICY </w:t>
      </w:r>
      <w:r w:rsidR="00AB4857">
        <w:rPr>
          <w:rFonts w:ascii="Palatino Linotype" w:hAnsi="Palatino Linotype"/>
          <w:b/>
          <w:szCs w:val="22"/>
        </w:rPr>
        <w:t xml:space="preserve">&amp; POLICY </w:t>
      </w:r>
      <w:r w:rsidRPr="00ED0835">
        <w:rPr>
          <w:rFonts w:ascii="Palatino Linotype" w:hAnsi="Palatino Linotype"/>
          <w:b/>
          <w:szCs w:val="22"/>
        </w:rPr>
        <w:t>ISSUES</w:t>
      </w:r>
    </w:p>
    <w:p w:rsidR="000C2147" w:rsidRPr="00ED0835" w:rsidRDefault="000C2147">
      <w:pPr>
        <w:pStyle w:val="BodyText2"/>
        <w:rPr>
          <w:rFonts w:ascii="Palatino Linotype" w:hAnsi="Palatino Linotype"/>
          <w:b/>
          <w:szCs w:val="22"/>
        </w:rPr>
      </w:pPr>
      <w:r>
        <w:rPr>
          <w:rFonts w:ascii="Palatino Linotype" w:hAnsi="Palatino Linotype"/>
          <w:b/>
          <w:szCs w:val="22"/>
        </w:rPr>
        <w:tab/>
        <w:t xml:space="preserve">January 16: </w:t>
      </w:r>
      <w:r>
        <w:rPr>
          <w:rFonts w:ascii="Palatino Linotype" w:hAnsi="Palatino Linotype"/>
          <w:b/>
          <w:szCs w:val="22"/>
        </w:rPr>
        <w:tab/>
        <w:t>Fundamental values</w:t>
      </w:r>
    </w:p>
    <w:p w:rsidR="002B6D46" w:rsidRDefault="00C60B1F" w:rsidP="00037241">
      <w:pPr>
        <w:pStyle w:val="BodyText2"/>
        <w:numPr>
          <w:ilvl w:val="0"/>
          <w:numId w:val="4"/>
        </w:numPr>
        <w:tabs>
          <w:tab w:val="num" w:pos="2520"/>
        </w:tabs>
        <w:ind w:left="2520"/>
        <w:rPr>
          <w:rFonts w:ascii="Palatino Linotype" w:hAnsi="Palatino Linotype"/>
          <w:b/>
          <w:i/>
          <w:szCs w:val="22"/>
        </w:rPr>
      </w:pPr>
      <w:smartTag w:uri="urn:schemas-microsoft-com:office:smarttags" w:element="City">
        <w:smartTag w:uri="urn:schemas-microsoft-com:office:smarttags" w:element="place">
          <w:r w:rsidRPr="00ED0835">
            <w:rPr>
              <w:rFonts w:ascii="Palatino Linotype" w:hAnsi="Palatino Linotype"/>
              <w:b/>
              <w:i/>
              <w:szCs w:val="22"/>
            </w:rPr>
            <w:t>Readings</w:t>
          </w:r>
        </w:smartTag>
      </w:smartTag>
      <w:r w:rsidRPr="00ED0835">
        <w:rPr>
          <w:rFonts w:ascii="Palatino Linotype" w:hAnsi="Palatino Linotype"/>
          <w:b/>
          <w:i/>
          <w:szCs w:val="22"/>
        </w:rPr>
        <w:t>:</w:t>
      </w:r>
    </w:p>
    <w:p w:rsidR="000C2147" w:rsidRDefault="000C2147" w:rsidP="002B6D46">
      <w:pPr>
        <w:pStyle w:val="BodyText2"/>
        <w:ind w:left="2160"/>
        <w:rPr>
          <w:rFonts w:ascii="Palatino Linotype" w:hAnsi="Palatino Linotype"/>
          <w:szCs w:val="22"/>
        </w:rPr>
      </w:pPr>
      <w:r>
        <w:rPr>
          <w:rFonts w:ascii="Palatino Linotype" w:hAnsi="Palatino Linotype"/>
          <w:szCs w:val="22"/>
          <w:u w:val="single"/>
        </w:rPr>
        <w:t>Course pack</w:t>
      </w:r>
    </w:p>
    <w:p w:rsidR="000C2147" w:rsidRDefault="000C2147" w:rsidP="000C2147">
      <w:pPr>
        <w:pStyle w:val="BodyText2"/>
        <w:ind w:left="2160"/>
        <w:rPr>
          <w:rFonts w:ascii="Palatino Linotype" w:hAnsi="Palatino Linotype"/>
          <w:szCs w:val="22"/>
        </w:rPr>
      </w:pPr>
      <w:r>
        <w:rPr>
          <w:rFonts w:ascii="Palatino Linotype" w:hAnsi="Palatino Linotype"/>
          <w:szCs w:val="22"/>
        </w:rPr>
        <w:t xml:space="preserve">Land, H. (1998). Altruism, reciprocity and obligation. In P. Alcock, </w:t>
      </w:r>
    </w:p>
    <w:p w:rsidR="000C2147" w:rsidRPr="00AB4857" w:rsidRDefault="000C2147" w:rsidP="000C2147">
      <w:pPr>
        <w:pStyle w:val="BodyText2"/>
        <w:ind w:left="2880"/>
        <w:rPr>
          <w:rFonts w:ascii="Palatino Linotype" w:hAnsi="Palatino Linotype"/>
          <w:szCs w:val="22"/>
        </w:rPr>
      </w:pPr>
      <w:r>
        <w:rPr>
          <w:rFonts w:ascii="Palatino Linotype" w:hAnsi="Palatino Linotype"/>
          <w:szCs w:val="22"/>
        </w:rPr>
        <w:t xml:space="preserve">A. Erskine, &amp; M. May (Eds.), </w:t>
      </w:r>
      <w:r>
        <w:rPr>
          <w:rFonts w:ascii="Palatino Linotype" w:hAnsi="Palatino Linotype"/>
          <w:i/>
          <w:szCs w:val="22"/>
        </w:rPr>
        <w:t>The student’s companion to social policy</w:t>
      </w:r>
      <w:r>
        <w:rPr>
          <w:rFonts w:ascii="Palatino Linotype" w:hAnsi="Palatino Linotype"/>
          <w:szCs w:val="22"/>
        </w:rPr>
        <w:t xml:space="preserve"> (pp</w:t>
      </w:r>
      <w:r w:rsidR="00375E08">
        <w:rPr>
          <w:rFonts w:ascii="Palatino Linotype" w:hAnsi="Palatino Linotype"/>
          <w:szCs w:val="22"/>
        </w:rPr>
        <w:t>.</w:t>
      </w:r>
      <w:r>
        <w:rPr>
          <w:rFonts w:ascii="Palatino Linotype" w:hAnsi="Palatino Linotype"/>
          <w:szCs w:val="22"/>
        </w:rPr>
        <w:t xml:space="preserve"> 49-54).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0C2147" w:rsidRPr="00AA0393" w:rsidRDefault="000C2147" w:rsidP="000C2147">
      <w:pPr>
        <w:pStyle w:val="BodyText2"/>
        <w:ind w:left="2160"/>
        <w:rPr>
          <w:rFonts w:ascii="Palatino Linotype" w:hAnsi="Palatino Linotype"/>
          <w:szCs w:val="22"/>
        </w:rPr>
      </w:pPr>
    </w:p>
    <w:p w:rsidR="000C2147" w:rsidRDefault="000C2147" w:rsidP="000C2147">
      <w:pPr>
        <w:pStyle w:val="BodyText2"/>
        <w:ind w:left="2160"/>
        <w:rPr>
          <w:rFonts w:ascii="Palatino Linotype" w:hAnsi="Palatino Linotype"/>
          <w:szCs w:val="22"/>
        </w:rPr>
      </w:pPr>
      <w:r>
        <w:rPr>
          <w:rFonts w:ascii="Palatino Linotype" w:hAnsi="Palatino Linotype"/>
          <w:szCs w:val="22"/>
        </w:rPr>
        <w:t xml:space="preserve">Propper, C. (1998). Efficiency, equity and choice. In P. Alcock, </w:t>
      </w:r>
    </w:p>
    <w:p w:rsidR="000C2147" w:rsidRPr="00AB4857" w:rsidRDefault="000C2147" w:rsidP="000C2147">
      <w:pPr>
        <w:pStyle w:val="BodyText2"/>
        <w:ind w:left="2880"/>
        <w:rPr>
          <w:rFonts w:ascii="Palatino Linotype" w:hAnsi="Palatino Linotype"/>
          <w:szCs w:val="22"/>
        </w:rPr>
      </w:pPr>
      <w:r>
        <w:rPr>
          <w:rFonts w:ascii="Palatino Linotype" w:hAnsi="Palatino Linotype"/>
          <w:szCs w:val="22"/>
        </w:rPr>
        <w:t xml:space="preserve">A. Erskine, &amp; M. May (Eds.), </w:t>
      </w:r>
      <w:r>
        <w:rPr>
          <w:rFonts w:ascii="Palatino Linotype" w:hAnsi="Palatino Linotype"/>
          <w:i/>
          <w:szCs w:val="22"/>
        </w:rPr>
        <w:t>The student’s companion to social policy</w:t>
      </w:r>
      <w:r>
        <w:rPr>
          <w:rFonts w:ascii="Palatino Linotype" w:hAnsi="Palatino Linotype"/>
          <w:szCs w:val="22"/>
        </w:rPr>
        <w:t xml:space="preserve"> (pp</w:t>
      </w:r>
      <w:r w:rsidR="00375E08">
        <w:rPr>
          <w:rFonts w:ascii="Palatino Linotype" w:hAnsi="Palatino Linotype"/>
          <w:szCs w:val="22"/>
        </w:rPr>
        <w:t>.</w:t>
      </w:r>
      <w:r>
        <w:rPr>
          <w:rFonts w:ascii="Palatino Linotype" w:hAnsi="Palatino Linotype"/>
          <w:szCs w:val="22"/>
        </w:rPr>
        <w:t xml:space="preserve"> 43-48).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0C2147" w:rsidRPr="00474081" w:rsidRDefault="000C2147" w:rsidP="000C2147">
      <w:pPr>
        <w:pStyle w:val="BodyText2"/>
        <w:rPr>
          <w:rFonts w:ascii="Palatino Linotype" w:hAnsi="Palatino Linotype"/>
          <w:i/>
          <w:szCs w:val="22"/>
        </w:rPr>
      </w:pPr>
    </w:p>
    <w:p w:rsidR="000C2147" w:rsidRDefault="000C2147" w:rsidP="000C2147">
      <w:pPr>
        <w:pStyle w:val="BodyText2"/>
        <w:ind w:left="2160"/>
        <w:rPr>
          <w:rFonts w:ascii="Palatino Linotype" w:hAnsi="Palatino Linotype"/>
          <w:szCs w:val="22"/>
        </w:rPr>
      </w:pPr>
      <w:r>
        <w:rPr>
          <w:rFonts w:ascii="Palatino Linotype" w:hAnsi="Palatino Linotype"/>
          <w:szCs w:val="22"/>
        </w:rPr>
        <w:t xml:space="preserve">Taylor-Gooby, P. (1998). Equality, rights and social justice. In P. Alcock, </w:t>
      </w:r>
    </w:p>
    <w:p w:rsidR="000C2147" w:rsidRPr="00AB4857" w:rsidRDefault="000C2147" w:rsidP="000C2147">
      <w:pPr>
        <w:pStyle w:val="BodyText2"/>
        <w:ind w:left="2880"/>
        <w:rPr>
          <w:rFonts w:ascii="Palatino Linotype" w:hAnsi="Palatino Linotype"/>
          <w:szCs w:val="22"/>
        </w:rPr>
      </w:pPr>
      <w:r>
        <w:rPr>
          <w:rFonts w:ascii="Palatino Linotype" w:hAnsi="Palatino Linotype"/>
          <w:szCs w:val="22"/>
        </w:rPr>
        <w:t xml:space="preserve">A. Erskine, &amp; M. May (Eds.), </w:t>
      </w:r>
      <w:r>
        <w:rPr>
          <w:rFonts w:ascii="Palatino Linotype" w:hAnsi="Palatino Linotype"/>
          <w:i/>
          <w:szCs w:val="22"/>
        </w:rPr>
        <w:t>The student’s companion to social policy</w:t>
      </w:r>
      <w:r>
        <w:rPr>
          <w:rFonts w:ascii="Palatino Linotype" w:hAnsi="Palatino Linotype"/>
          <w:szCs w:val="22"/>
        </w:rPr>
        <w:t xml:space="preserve"> (pp</w:t>
      </w:r>
      <w:r w:rsidR="00375E08">
        <w:rPr>
          <w:rFonts w:ascii="Palatino Linotype" w:hAnsi="Palatino Linotype"/>
          <w:szCs w:val="22"/>
        </w:rPr>
        <w:t>.</w:t>
      </w:r>
      <w:r>
        <w:rPr>
          <w:rFonts w:ascii="Palatino Linotype" w:hAnsi="Palatino Linotype"/>
          <w:szCs w:val="22"/>
        </w:rPr>
        <w:t xml:space="preserve"> 37-42).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0C2147" w:rsidRPr="0041092C" w:rsidRDefault="000C2147" w:rsidP="000C2147">
      <w:pPr>
        <w:pStyle w:val="BodyText2"/>
        <w:ind w:left="2160"/>
        <w:rPr>
          <w:rFonts w:ascii="Palatino Linotype" w:hAnsi="Palatino Linotype"/>
          <w:szCs w:val="22"/>
        </w:rPr>
      </w:pPr>
    </w:p>
    <w:p w:rsidR="000C2147" w:rsidRDefault="006F585B" w:rsidP="002B6D46">
      <w:pPr>
        <w:pStyle w:val="BodyText2"/>
        <w:ind w:left="2160"/>
        <w:rPr>
          <w:rFonts w:ascii="Palatino Linotype" w:hAnsi="Palatino Linotype"/>
          <w:szCs w:val="22"/>
        </w:rPr>
      </w:pPr>
      <w:r>
        <w:rPr>
          <w:rFonts w:ascii="Palatino Linotype" w:hAnsi="Palatino Linotype"/>
          <w:szCs w:val="22"/>
          <w:u w:val="single"/>
        </w:rPr>
        <w:t>On-line</w:t>
      </w:r>
    </w:p>
    <w:p w:rsidR="006F585B" w:rsidRDefault="006F585B" w:rsidP="006F585B">
      <w:pPr>
        <w:pStyle w:val="BodyText2"/>
        <w:ind w:left="2160"/>
        <w:rPr>
          <w:rFonts w:ascii="Palatino Linotype" w:hAnsi="Palatino Linotype"/>
          <w:i/>
          <w:szCs w:val="22"/>
        </w:rPr>
      </w:pPr>
      <w:r w:rsidRPr="00ED0835">
        <w:rPr>
          <w:rFonts w:ascii="Palatino Linotype" w:hAnsi="Palatino Linotype"/>
          <w:szCs w:val="22"/>
        </w:rPr>
        <w:t xml:space="preserve">O’Hara, K. (1998). Comparative analysis of values. </w:t>
      </w:r>
      <w:r w:rsidRPr="00ED0835">
        <w:rPr>
          <w:rFonts w:ascii="Palatino Linotype" w:hAnsi="Palatino Linotype"/>
          <w:i/>
          <w:szCs w:val="22"/>
        </w:rPr>
        <w:t>Comparative family</w:t>
      </w:r>
    </w:p>
    <w:p w:rsidR="006F585B" w:rsidRDefault="006F585B" w:rsidP="006F585B">
      <w:pPr>
        <w:pStyle w:val="BodyText2"/>
        <w:ind w:left="2880"/>
        <w:rPr>
          <w:rFonts w:ascii="Palatino Linotype" w:hAnsi="Palatino Linotype"/>
          <w:szCs w:val="22"/>
        </w:rPr>
      </w:pPr>
      <w:r w:rsidRPr="00ED0835">
        <w:rPr>
          <w:rFonts w:ascii="Palatino Linotype" w:hAnsi="Palatino Linotype"/>
          <w:i/>
          <w:szCs w:val="22"/>
        </w:rPr>
        <w:t>policy: Eight countries’ stories</w:t>
      </w:r>
      <w:r w:rsidRPr="00ED0835">
        <w:rPr>
          <w:rFonts w:ascii="Palatino Linotype" w:hAnsi="Palatino Linotype"/>
          <w:szCs w:val="22"/>
        </w:rPr>
        <w:t xml:space="preserve"> (pp. 21-31). </w:t>
      </w:r>
      <w:smartTag w:uri="urn:schemas-microsoft-com:office:smarttags" w:element="City">
        <w:smartTag w:uri="urn:schemas-microsoft-com:office:smarttags" w:element="place">
          <w:r w:rsidRPr="00ED0835">
            <w:rPr>
              <w:rFonts w:ascii="Palatino Linotype" w:hAnsi="Palatino Linotype"/>
              <w:szCs w:val="22"/>
            </w:rPr>
            <w:t>Ottawa</w:t>
          </w:r>
        </w:smartTag>
      </w:smartTag>
      <w:r w:rsidRPr="00ED0835">
        <w:rPr>
          <w:rFonts w:ascii="Palatino Linotype" w:hAnsi="Palatino Linotype"/>
          <w:szCs w:val="22"/>
        </w:rPr>
        <w:t xml:space="preserve">: Canadian Policy Research Networks Inc. </w:t>
      </w:r>
    </w:p>
    <w:p w:rsidR="006F585B" w:rsidRDefault="006F585B" w:rsidP="006F585B">
      <w:pPr>
        <w:pStyle w:val="BodyText2"/>
        <w:ind w:left="2160" w:firstLine="720"/>
        <w:rPr>
          <w:rFonts w:ascii="Palatino Linotype" w:hAnsi="Palatino Linotype"/>
          <w:szCs w:val="22"/>
        </w:rPr>
      </w:pPr>
      <w:hyperlink r:id="rId14" w:history="1">
        <w:r w:rsidRPr="00542AF7">
          <w:rPr>
            <w:rStyle w:val="Hyperlink"/>
            <w:rFonts w:ascii="Palatino Linotype" w:hAnsi="Palatino Linotype"/>
            <w:szCs w:val="22"/>
          </w:rPr>
          <w:t>http://www.cprn.org/en/d</w:t>
        </w:r>
        <w:r w:rsidRPr="00542AF7">
          <w:rPr>
            <w:rStyle w:val="Hyperlink"/>
            <w:rFonts w:ascii="Palatino Linotype" w:hAnsi="Palatino Linotype"/>
            <w:szCs w:val="22"/>
          </w:rPr>
          <w:t>o</w:t>
        </w:r>
        <w:r w:rsidRPr="00542AF7">
          <w:rPr>
            <w:rStyle w:val="Hyperlink"/>
            <w:rFonts w:ascii="Palatino Linotype" w:hAnsi="Palatino Linotype"/>
            <w:szCs w:val="22"/>
          </w:rPr>
          <w:t>c.cfm?doc=442</w:t>
        </w:r>
      </w:hyperlink>
    </w:p>
    <w:p w:rsidR="006F585B" w:rsidRDefault="006F585B" w:rsidP="006F585B">
      <w:pPr>
        <w:pStyle w:val="BodyText2"/>
        <w:rPr>
          <w:rFonts w:ascii="Palatino Linotype" w:hAnsi="Palatino Linotype"/>
          <w:szCs w:val="22"/>
        </w:rPr>
      </w:pPr>
    </w:p>
    <w:p w:rsidR="00C36575" w:rsidRDefault="00C36575" w:rsidP="006F585B">
      <w:pPr>
        <w:pStyle w:val="BodyText2"/>
        <w:rPr>
          <w:rFonts w:ascii="Palatino Linotype" w:hAnsi="Palatino Linotype"/>
          <w:szCs w:val="22"/>
        </w:rPr>
      </w:pPr>
    </w:p>
    <w:p w:rsidR="006F585B" w:rsidRPr="006F585B" w:rsidRDefault="006F585B" w:rsidP="006F585B">
      <w:pPr>
        <w:pStyle w:val="BodyText2"/>
        <w:rPr>
          <w:rFonts w:ascii="Palatino Linotype" w:hAnsi="Palatino Linotype"/>
          <w:szCs w:val="22"/>
        </w:rPr>
      </w:pPr>
      <w:r>
        <w:rPr>
          <w:rFonts w:ascii="Palatino Linotype" w:hAnsi="Palatino Linotype"/>
          <w:b/>
          <w:szCs w:val="22"/>
        </w:rPr>
        <w:lastRenderedPageBreak/>
        <w:t xml:space="preserve">     January 18:      Social, </w:t>
      </w:r>
      <w:r w:rsidR="002F39BD">
        <w:rPr>
          <w:rFonts w:ascii="Palatino Linotype" w:hAnsi="Palatino Linotype"/>
          <w:b/>
          <w:szCs w:val="22"/>
        </w:rPr>
        <w:t>e</w:t>
      </w:r>
      <w:r>
        <w:rPr>
          <w:rFonts w:ascii="Palatino Linotype" w:hAnsi="Palatino Linotype"/>
          <w:b/>
          <w:szCs w:val="22"/>
        </w:rPr>
        <w:t xml:space="preserve">conomic, and </w:t>
      </w:r>
      <w:r w:rsidR="002F39BD">
        <w:rPr>
          <w:rFonts w:ascii="Palatino Linotype" w:hAnsi="Palatino Linotype"/>
          <w:b/>
          <w:szCs w:val="22"/>
        </w:rPr>
        <w:t>d</w:t>
      </w:r>
      <w:r>
        <w:rPr>
          <w:rFonts w:ascii="Palatino Linotype" w:hAnsi="Palatino Linotype"/>
          <w:b/>
          <w:szCs w:val="22"/>
        </w:rPr>
        <w:t xml:space="preserve">emographic </w:t>
      </w:r>
      <w:r w:rsidR="002F39BD">
        <w:rPr>
          <w:rFonts w:ascii="Palatino Linotype" w:hAnsi="Palatino Linotype"/>
          <w:b/>
          <w:szCs w:val="22"/>
        </w:rPr>
        <w:t>t</w:t>
      </w:r>
      <w:r>
        <w:rPr>
          <w:rFonts w:ascii="Palatino Linotype" w:hAnsi="Palatino Linotype"/>
          <w:b/>
          <w:szCs w:val="22"/>
        </w:rPr>
        <w:t>rends</w:t>
      </w:r>
    </w:p>
    <w:p w:rsidR="006F585B" w:rsidRPr="006F585B" w:rsidRDefault="006F585B" w:rsidP="006F585B">
      <w:pPr>
        <w:pStyle w:val="BodyText2"/>
        <w:numPr>
          <w:ilvl w:val="0"/>
          <w:numId w:val="4"/>
        </w:numPr>
        <w:tabs>
          <w:tab w:val="clear" w:pos="720"/>
          <w:tab w:val="num" w:pos="2520"/>
        </w:tabs>
        <w:ind w:left="2520"/>
        <w:rPr>
          <w:rFonts w:ascii="Palatino Linotype" w:hAnsi="Palatino Linotype"/>
          <w:b/>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p>
    <w:p w:rsidR="006F585B" w:rsidRDefault="006F585B" w:rsidP="006F585B">
      <w:pPr>
        <w:pStyle w:val="BodyText2"/>
        <w:ind w:left="1440" w:firstLine="720"/>
        <w:rPr>
          <w:rFonts w:ascii="Palatino Linotype" w:hAnsi="Palatino Linotype"/>
          <w:szCs w:val="22"/>
        </w:rPr>
      </w:pPr>
      <w:r>
        <w:rPr>
          <w:rFonts w:ascii="Palatino Linotype" w:hAnsi="Palatino Linotype"/>
          <w:szCs w:val="22"/>
          <w:u w:val="single"/>
        </w:rPr>
        <w:t>On-line</w:t>
      </w:r>
    </w:p>
    <w:p w:rsidR="006F585B" w:rsidRDefault="006F585B" w:rsidP="006F585B">
      <w:pPr>
        <w:pStyle w:val="BodyText2"/>
        <w:ind w:left="1440" w:firstLine="720"/>
        <w:rPr>
          <w:rFonts w:ascii="Palatino Linotype" w:hAnsi="Palatino Linotype"/>
          <w:szCs w:val="22"/>
        </w:rPr>
      </w:pPr>
      <w:r>
        <w:rPr>
          <w:rFonts w:ascii="Palatino Linotype" w:hAnsi="Palatino Linotype"/>
          <w:szCs w:val="22"/>
        </w:rPr>
        <w:t xml:space="preserve">Daly. K. (2005). Reframed family portraits. </w:t>
      </w:r>
      <w:r>
        <w:rPr>
          <w:rFonts w:ascii="Palatino Linotype" w:hAnsi="Palatino Linotype"/>
          <w:i/>
          <w:szCs w:val="22"/>
        </w:rPr>
        <w:t xml:space="preserve">Transition Magazine, </w:t>
      </w:r>
      <w:r w:rsidRPr="006F585B">
        <w:rPr>
          <w:rFonts w:ascii="Palatino Linotype" w:hAnsi="Palatino Linotype"/>
          <w:szCs w:val="22"/>
        </w:rPr>
        <w:t>35</w:t>
      </w:r>
      <w:r>
        <w:rPr>
          <w:rFonts w:ascii="Palatino Linotype" w:hAnsi="Palatino Linotype"/>
          <w:szCs w:val="22"/>
        </w:rPr>
        <w:t>(</w:t>
      </w:r>
      <w:r w:rsidRPr="006F585B">
        <w:rPr>
          <w:rFonts w:ascii="Palatino Linotype" w:hAnsi="Palatino Linotype"/>
          <w:szCs w:val="22"/>
        </w:rPr>
        <w:t>1</w:t>
      </w:r>
      <w:r>
        <w:rPr>
          <w:rFonts w:ascii="Palatino Linotype" w:hAnsi="Palatino Linotype"/>
          <w:szCs w:val="22"/>
        </w:rPr>
        <w:t>).</w:t>
      </w:r>
    </w:p>
    <w:p w:rsidR="006F585B" w:rsidRDefault="006F585B" w:rsidP="006F585B">
      <w:pPr>
        <w:pStyle w:val="BodyText2"/>
        <w:ind w:left="1440" w:firstLine="720"/>
        <w:rPr>
          <w:rFonts w:ascii="Palatino Linotype" w:hAnsi="Palatino Linotype"/>
          <w:szCs w:val="22"/>
        </w:rPr>
      </w:pPr>
      <w:hyperlink r:id="rId15" w:history="1">
        <w:r w:rsidRPr="00542AF7">
          <w:rPr>
            <w:rStyle w:val="Hyperlink"/>
            <w:rFonts w:ascii="Palatino Linotype" w:hAnsi="Palatino Linotype"/>
            <w:szCs w:val="22"/>
          </w:rPr>
          <w:t>http://www.vifamily.ca/libra</w:t>
        </w:r>
        <w:r w:rsidRPr="00542AF7">
          <w:rPr>
            <w:rStyle w:val="Hyperlink"/>
            <w:rFonts w:ascii="Palatino Linotype" w:hAnsi="Palatino Linotype"/>
            <w:szCs w:val="22"/>
          </w:rPr>
          <w:t>r</w:t>
        </w:r>
        <w:r w:rsidRPr="00542AF7">
          <w:rPr>
            <w:rStyle w:val="Hyperlink"/>
            <w:rFonts w:ascii="Palatino Linotype" w:hAnsi="Palatino Linotype"/>
            <w:szCs w:val="22"/>
          </w:rPr>
          <w:t>y/transition/351/351.html</w:t>
        </w:r>
      </w:hyperlink>
      <w:r>
        <w:rPr>
          <w:rFonts w:ascii="Palatino Linotype" w:hAnsi="Palatino Linotype"/>
          <w:szCs w:val="22"/>
        </w:rPr>
        <w:t>.</w:t>
      </w:r>
    </w:p>
    <w:p w:rsidR="006F585B" w:rsidRPr="006F585B" w:rsidRDefault="006F585B" w:rsidP="006F585B">
      <w:pPr>
        <w:pStyle w:val="BodyText2"/>
        <w:ind w:left="720"/>
        <w:rPr>
          <w:rFonts w:ascii="Palatino Linotype" w:hAnsi="Palatino Linotype"/>
          <w:szCs w:val="22"/>
        </w:rPr>
      </w:pPr>
      <w:r>
        <w:rPr>
          <w:rFonts w:ascii="Palatino Linotype" w:hAnsi="Palatino Linotype"/>
          <w:szCs w:val="22"/>
        </w:rPr>
        <w:t xml:space="preserve"> </w:t>
      </w:r>
    </w:p>
    <w:p w:rsidR="006A3838" w:rsidRDefault="006F585B" w:rsidP="006A3838">
      <w:pPr>
        <w:pStyle w:val="BodyText2"/>
        <w:ind w:left="2160"/>
        <w:rPr>
          <w:rFonts w:ascii="Palatino Linotype" w:hAnsi="Palatino Linotype"/>
          <w:szCs w:val="22"/>
        </w:rPr>
      </w:pPr>
      <w:r>
        <w:rPr>
          <w:rFonts w:ascii="Palatino Linotype" w:hAnsi="Palatino Linotype"/>
          <w:szCs w:val="22"/>
        </w:rPr>
        <w:t xml:space="preserve">Scott, K. (2005). </w:t>
      </w:r>
      <w:r w:rsidRPr="006F585B">
        <w:rPr>
          <w:rFonts w:ascii="Palatino Linotype" w:hAnsi="Palatino Linotype"/>
          <w:i/>
          <w:szCs w:val="22"/>
        </w:rPr>
        <w:t>The world we have: Towards a new social architecture</w:t>
      </w:r>
      <w:r w:rsidR="006A3838">
        <w:rPr>
          <w:rFonts w:ascii="Palatino Linotype" w:hAnsi="Palatino Linotype"/>
          <w:i/>
          <w:szCs w:val="22"/>
        </w:rPr>
        <w:t xml:space="preserve"> </w:t>
      </w:r>
      <w:r w:rsidR="006A3838">
        <w:rPr>
          <w:rFonts w:ascii="Palatino Linotype" w:hAnsi="Palatino Linotype"/>
          <w:szCs w:val="22"/>
        </w:rPr>
        <w:t>(pp. 4-</w:t>
      </w:r>
    </w:p>
    <w:p w:rsidR="006F585B" w:rsidRDefault="006A3838" w:rsidP="006F585B">
      <w:pPr>
        <w:pStyle w:val="BodyText2"/>
        <w:ind w:left="2160" w:firstLine="720"/>
        <w:rPr>
          <w:rFonts w:ascii="Palatino Linotype" w:hAnsi="Palatino Linotype"/>
          <w:szCs w:val="22"/>
        </w:rPr>
      </w:pPr>
      <w:r>
        <w:rPr>
          <w:rFonts w:ascii="Palatino Linotype" w:hAnsi="Palatino Linotype"/>
          <w:szCs w:val="22"/>
        </w:rPr>
        <w:t>20)</w:t>
      </w:r>
      <w:r w:rsidR="006F585B">
        <w:rPr>
          <w:rFonts w:ascii="Palatino Linotype" w:hAnsi="Palatino Linotype"/>
          <w:szCs w:val="22"/>
        </w:rPr>
        <w:t>.</w:t>
      </w:r>
      <w:r>
        <w:rPr>
          <w:rFonts w:ascii="Palatino Linotype" w:hAnsi="Palatino Linotype"/>
          <w:szCs w:val="22"/>
        </w:rPr>
        <w:t xml:space="preserve"> </w:t>
      </w:r>
      <w:smartTag w:uri="urn:schemas-microsoft-com:office:smarttags" w:element="City">
        <w:smartTag w:uri="urn:schemas-microsoft-com:office:smarttags" w:element="place">
          <w:r w:rsidR="006F585B">
            <w:rPr>
              <w:rFonts w:ascii="Palatino Linotype" w:hAnsi="Palatino Linotype"/>
              <w:szCs w:val="22"/>
            </w:rPr>
            <w:t>Ottawa</w:t>
          </w:r>
        </w:smartTag>
      </w:smartTag>
      <w:r w:rsidR="006F585B">
        <w:rPr>
          <w:rFonts w:ascii="Palatino Linotype" w:hAnsi="Palatino Linotype"/>
          <w:szCs w:val="22"/>
        </w:rPr>
        <w:t xml:space="preserve">: Canadian Council on Social Development. </w:t>
      </w:r>
    </w:p>
    <w:p w:rsidR="006F585B" w:rsidRDefault="006F585B" w:rsidP="006F585B">
      <w:pPr>
        <w:pStyle w:val="BodyText2"/>
        <w:ind w:left="2160" w:firstLine="720"/>
        <w:rPr>
          <w:rFonts w:ascii="Palatino Linotype" w:hAnsi="Palatino Linotype"/>
          <w:szCs w:val="22"/>
        </w:rPr>
      </w:pPr>
      <w:hyperlink r:id="rId16" w:history="1">
        <w:r w:rsidRPr="00542AF7">
          <w:rPr>
            <w:rStyle w:val="Hyperlink"/>
            <w:rFonts w:ascii="Palatino Linotype" w:hAnsi="Palatino Linotype"/>
            <w:szCs w:val="22"/>
          </w:rPr>
          <w:t>http://ww</w:t>
        </w:r>
        <w:r w:rsidRPr="00542AF7">
          <w:rPr>
            <w:rStyle w:val="Hyperlink"/>
            <w:rFonts w:ascii="Palatino Linotype" w:hAnsi="Palatino Linotype"/>
            <w:szCs w:val="22"/>
          </w:rPr>
          <w:t>w</w:t>
        </w:r>
        <w:r w:rsidRPr="00542AF7">
          <w:rPr>
            <w:rStyle w:val="Hyperlink"/>
            <w:rFonts w:ascii="Palatino Linotype" w:hAnsi="Palatino Linotype"/>
            <w:szCs w:val="22"/>
          </w:rPr>
          <w:t>.ccsd.ca/pubs/2005/world/world.pdf</w:t>
        </w:r>
      </w:hyperlink>
      <w:r>
        <w:rPr>
          <w:rFonts w:ascii="Palatino Linotype" w:hAnsi="Palatino Linotype"/>
          <w:szCs w:val="22"/>
        </w:rPr>
        <w:t>.</w:t>
      </w:r>
    </w:p>
    <w:p w:rsidR="00212432" w:rsidRDefault="00212432" w:rsidP="00212432">
      <w:pPr>
        <w:pStyle w:val="BodyText2"/>
        <w:rPr>
          <w:rFonts w:ascii="Palatino Linotype" w:hAnsi="Palatino Linotype"/>
          <w:szCs w:val="22"/>
        </w:rPr>
      </w:pPr>
    </w:p>
    <w:p w:rsidR="00212432" w:rsidRDefault="00212432" w:rsidP="00212432">
      <w:pPr>
        <w:pStyle w:val="BodyText2"/>
        <w:rPr>
          <w:rFonts w:ascii="Palatino Linotype" w:hAnsi="Palatino Linotype"/>
          <w:b/>
          <w:szCs w:val="22"/>
        </w:rPr>
      </w:pPr>
      <w:r>
        <w:rPr>
          <w:rFonts w:ascii="Palatino Linotype" w:hAnsi="Palatino Linotype"/>
          <w:szCs w:val="22"/>
        </w:rPr>
        <w:tab/>
      </w:r>
      <w:r>
        <w:rPr>
          <w:rFonts w:ascii="Palatino Linotype" w:hAnsi="Palatino Linotype"/>
          <w:b/>
          <w:szCs w:val="22"/>
        </w:rPr>
        <w:t>January 23:</w:t>
      </w:r>
      <w:r>
        <w:rPr>
          <w:rFonts w:ascii="Palatino Linotype" w:hAnsi="Palatino Linotype"/>
          <w:b/>
          <w:szCs w:val="22"/>
        </w:rPr>
        <w:tab/>
        <w:t xml:space="preserve">Political </w:t>
      </w:r>
      <w:r w:rsidR="002F39BD">
        <w:rPr>
          <w:rFonts w:ascii="Palatino Linotype" w:hAnsi="Palatino Linotype"/>
          <w:b/>
          <w:szCs w:val="22"/>
        </w:rPr>
        <w:t>i</w:t>
      </w:r>
      <w:r>
        <w:rPr>
          <w:rFonts w:ascii="Palatino Linotype" w:hAnsi="Palatino Linotype"/>
          <w:b/>
          <w:szCs w:val="22"/>
        </w:rPr>
        <w:t>deologies</w:t>
      </w:r>
    </w:p>
    <w:p w:rsidR="00212432" w:rsidRPr="00212432" w:rsidRDefault="00212432" w:rsidP="00212432">
      <w:pPr>
        <w:pStyle w:val="BodyText2"/>
        <w:numPr>
          <w:ilvl w:val="0"/>
          <w:numId w:val="4"/>
        </w:numPr>
        <w:tabs>
          <w:tab w:val="clear" w:pos="720"/>
          <w:tab w:val="num" w:pos="2520"/>
        </w:tabs>
        <w:ind w:left="2520"/>
        <w:rPr>
          <w:rFonts w:ascii="Palatino Linotype" w:hAnsi="Palatino Linotype"/>
          <w:b/>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p>
    <w:p w:rsidR="00212432" w:rsidRPr="00212432" w:rsidRDefault="00212432" w:rsidP="00212432">
      <w:pPr>
        <w:pStyle w:val="BodyText2"/>
        <w:ind w:left="2160"/>
        <w:rPr>
          <w:rFonts w:ascii="Palatino Linotype" w:hAnsi="Palatino Linotype"/>
          <w:szCs w:val="22"/>
        </w:rPr>
      </w:pPr>
      <w:r>
        <w:rPr>
          <w:rFonts w:ascii="Palatino Linotype" w:hAnsi="Palatino Linotype"/>
          <w:szCs w:val="22"/>
          <w:u w:val="single"/>
        </w:rPr>
        <w:t>Course-pack</w:t>
      </w:r>
    </w:p>
    <w:p w:rsidR="0041092C" w:rsidRPr="002B6D46" w:rsidRDefault="002B6D46" w:rsidP="002B6D46">
      <w:pPr>
        <w:pStyle w:val="BodyText2"/>
        <w:ind w:left="2160"/>
        <w:rPr>
          <w:rFonts w:ascii="Palatino Linotype" w:hAnsi="Palatino Linotype"/>
          <w:b/>
          <w:i/>
          <w:szCs w:val="22"/>
        </w:rPr>
      </w:pPr>
      <w:smartTag w:uri="urn:schemas-microsoft-com:office:smarttags" w:element="place">
        <w:r w:rsidRPr="002B6D46">
          <w:rPr>
            <w:rFonts w:ascii="Palatino Linotype" w:hAnsi="Palatino Linotype"/>
            <w:szCs w:val="22"/>
          </w:rPr>
          <w:t>A</w:t>
        </w:r>
        <w:r>
          <w:rPr>
            <w:rFonts w:ascii="Palatino Linotype" w:hAnsi="Palatino Linotype"/>
            <w:szCs w:val="22"/>
          </w:rPr>
          <w:t>dam</w:t>
        </w:r>
        <w:r w:rsidR="002B7411" w:rsidRPr="002B6D46">
          <w:rPr>
            <w:rFonts w:ascii="Palatino Linotype" w:hAnsi="Palatino Linotype"/>
            <w:szCs w:val="22"/>
          </w:rPr>
          <w:t>s</w:t>
        </w:r>
      </w:smartTag>
      <w:r w:rsidR="002B7411">
        <w:rPr>
          <w:rFonts w:ascii="Palatino Linotype" w:hAnsi="Palatino Linotype"/>
          <w:szCs w:val="22"/>
        </w:rPr>
        <w:t xml:space="preserve">, </w:t>
      </w:r>
      <w:smartTag w:uri="urn:schemas-microsoft-com:office:smarttags" w:element="place">
        <w:r w:rsidR="002B7411">
          <w:rPr>
            <w:rFonts w:ascii="Palatino Linotype" w:hAnsi="Palatino Linotype"/>
            <w:szCs w:val="22"/>
          </w:rPr>
          <w:t>I.</w:t>
        </w:r>
      </w:smartTag>
      <w:r w:rsidR="002B7411">
        <w:rPr>
          <w:rFonts w:ascii="Palatino Linotype" w:hAnsi="Palatino Linotype"/>
          <w:szCs w:val="22"/>
        </w:rPr>
        <w:t xml:space="preserve"> (2001). Introduction. </w:t>
      </w:r>
      <w:r w:rsidR="002B7411">
        <w:rPr>
          <w:rFonts w:ascii="Palatino Linotype" w:hAnsi="Palatino Linotype"/>
          <w:i/>
          <w:szCs w:val="22"/>
        </w:rPr>
        <w:t>Political ideology today</w:t>
      </w:r>
      <w:r w:rsidR="002B7411">
        <w:rPr>
          <w:rFonts w:ascii="Palatino Linotype" w:hAnsi="Palatino Linotype"/>
          <w:szCs w:val="22"/>
        </w:rPr>
        <w:t xml:space="preserve"> (2</w:t>
      </w:r>
      <w:r w:rsidR="002B7411" w:rsidRPr="002B7411">
        <w:rPr>
          <w:rFonts w:ascii="Palatino Linotype" w:hAnsi="Palatino Linotype"/>
          <w:szCs w:val="22"/>
          <w:vertAlign w:val="superscript"/>
        </w:rPr>
        <w:t>nd</w:t>
      </w:r>
      <w:r w:rsidR="002B7411">
        <w:rPr>
          <w:rFonts w:ascii="Palatino Linotype" w:hAnsi="Palatino Linotype"/>
          <w:szCs w:val="22"/>
        </w:rPr>
        <w:t xml:space="preserve"> ed., pp. 1-9).</w:t>
      </w:r>
    </w:p>
    <w:p w:rsidR="002B7411" w:rsidRPr="002B7411" w:rsidRDefault="0041092C" w:rsidP="0041092C">
      <w:pPr>
        <w:pStyle w:val="BodyText2"/>
        <w:ind w:left="2160" w:firstLine="720"/>
        <w:rPr>
          <w:rFonts w:ascii="Palatino Linotype" w:hAnsi="Palatino Linotype"/>
          <w:i/>
          <w:szCs w:val="22"/>
        </w:rPr>
      </w:pPr>
      <w:smartTag w:uri="urn:schemas-microsoft-com:office:smarttags" w:element="City">
        <w:smartTag w:uri="urn:schemas-microsoft-com:office:smarttags" w:element="place">
          <w:r>
            <w:rPr>
              <w:rFonts w:ascii="Palatino Linotype" w:hAnsi="Palatino Linotype"/>
              <w:szCs w:val="22"/>
            </w:rPr>
            <w:t>Manchester</w:t>
          </w:r>
        </w:smartTag>
      </w:smartTag>
      <w:r>
        <w:rPr>
          <w:rFonts w:ascii="Palatino Linotype" w:hAnsi="Palatino Linotype"/>
          <w:szCs w:val="22"/>
        </w:rPr>
        <w:t xml:space="preserve">: </w:t>
      </w:r>
      <w:smartTag w:uri="urn:schemas-microsoft-com:office:smarttags" w:element="place">
        <w:smartTag w:uri="urn:schemas-microsoft-com:office:smarttags" w:element="PlaceName">
          <w:r>
            <w:rPr>
              <w:rFonts w:ascii="Palatino Linotype" w:hAnsi="Palatino Linotype"/>
              <w:szCs w:val="22"/>
            </w:rPr>
            <w:t>Manchester</w:t>
          </w:r>
        </w:smartTag>
        <w:r>
          <w:rPr>
            <w:rFonts w:ascii="Palatino Linotype" w:hAnsi="Palatino Linotype"/>
            <w:szCs w:val="22"/>
          </w:rPr>
          <w:t xml:space="preserve"> </w:t>
        </w:r>
        <w:smartTag w:uri="urn:schemas-microsoft-com:office:smarttags" w:element="PlaceType">
          <w:r>
            <w:rPr>
              <w:rFonts w:ascii="Palatino Linotype" w:hAnsi="Palatino Linotype"/>
              <w:szCs w:val="22"/>
            </w:rPr>
            <w:t>University</w:t>
          </w:r>
        </w:smartTag>
      </w:smartTag>
      <w:r>
        <w:rPr>
          <w:rFonts w:ascii="Palatino Linotype" w:hAnsi="Palatino Linotype"/>
          <w:szCs w:val="22"/>
        </w:rPr>
        <w:t xml:space="preserve"> Press. </w:t>
      </w:r>
      <w:r w:rsidR="002B7411">
        <w:rPr>
          <w:rFonts w:ascii="Palatino Linotype" w:hAnsi="Palatino Linotype"/>
          <w:i/>
          <w:szCs w:val="22"/>
        </w:rPr>
        <w:t xml:space="preserve"> </w:t>
      </w:r>
    </w:p>
    <w:p w:rsidR="0041092C" w:rsidRDefault="0041092C" w:rsidP="0041092C">
      <w:pPr>
        <w:pStyle w:val="BodyText2"/>
        <w:ind w:left="2160"/>
        <w:rPr>
          <w:rFonts w:ascii="Palatino Linotype" w:hAnsi="Palatino Linotype"/>
          <w:szCs w:val="22"/>
        </w:rPr>
      </w:pPr>
    </w:p>
    <w:p w:rsidR="0041092C" w:rsidRDefault="0041092C" w:rsidP="0041092C">
      <w:pPr>
        <w:pStyle w:val="BodyText2"/>
        <w:ind w:left="2160"/>
        <w:rPr>
          <w:rFonts w:ascii="Palatino Linotype" w:hAnsi="Palatino Linotype"/>
          <w:szCs w:val="22"/>
        </w:rPr>
      </w:pPr>
      <w:r>
        <w:rPr>
          <w:rFonts w:ascii="Palatino Linotype" w:hAnsi="Palatino Linotype"/>
          <w:szCs w:val="22"/>
        </w:rPr>
        <w:t xml:space="preserve">Cahill, M. (1998). The green perspective. In P. Alcock, A. Erskine, </w:t>
      </w:r>
    </w:p>
    <w:p w:rsidR="0041092C" w:rsidRPr="00AB4857" w:rsidRDefault="0041092C" w:rsidP="0041092C">
      <w:pPr>
        <w:pStyle w:val="BodyText2"/>
        <w:ind w:left="2880"/>
        <w:rPr>
          <w:rFonts w:ascii="Palatino Linotype" w:hAnsi="Palatino Linotype"/>
          <w:szCs w:val="22"/>
        </w:rPr>
      </w:pPr>
      <w:r>
        <w:rPr>
          <w:rFonts w:ascii="Palatino Linotype" w:hAnsi="Palatino Linotype"/>
          <w:szCs w:val="22"/>
        </w:rPr>
        <w:t xml:space="preserve">&amp; M. May (Eds.), </w:t>
      </w:r>
      <w:r>
        <w:rPr>
          <w:rFonts w:ascii="Palatino Linotype" w:hAnsi="Palatino Linotype"/>
          <w:i/>
          <w:szCs w:val="22"/>
        </w:rPr>
        <w:t>The student’s companion to social policy</w:t>
      </w:r>
      <w:r>
        <w:rPr>
          <w:rFonts w:ascii="Palatino Linotype" w:hAnsi="Palatino Linotype"/>
          <w:szCs w:val="22"/>
        </w:rPr>
        <w:t xml:space="preserve"> (pp. 98-103).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2B7411" w:rsidRDefault="002B7411">
      <w:pPr>
        <w:pStyle w:val="BodyText2"/>
        <w:ind w:left="2160"/>
        <w:rPr>
          <w:rFonts w:ascii="Palatino Linotype" w:hAnsi="Palatino Linotype"/>
          <w:szCs w:val="22"/>
        </w:rPr>
      </w:pPr>
    </w:p>
    <w:p w:rsidR="0041092C" w:rsidRDefault="0041092C" w:rsidP="0041092C">
      <w:pPr>
        <w:pStyle w:val="BodyText2"/>
        <w:ind w:left="2160"/>
        <w:rPr>
          <w:rFonts w:ascii="Palatino Linotype" w:hAnsi="Palatino Linotype"/>
          <w:szCs w:val="22"/>
        </w:rPr>
      </w:pPr>
      <w:r>
        <w:rPr>
          <w:rFonts w:ascii="Palatino Linotype" w:hAnsi="Palatino Linotype"/>
          <w:szCs w:val="22"/>
        </w:rPr>
        <w:t xml:space="preserve">Ginsburg, N. (1998). The socialist perspective. In P. Alcock, A. Erskine, </w:t>
      </w:r>
    </w:p>
    <w:p w:rsidR="0041092C" w:rsidRPr="00AB4857" w:rsidRDefault="0041092C" w:rsidP="0041092C">
      <w:pPr>
        <w:pStyle w:val="BodyText2"/>
        <w:ind w:left="2880"/>
        <w:rPr>
          <w:rFonts w:ascii="Palatino Linotype" w:hAnsi="Palatino Linotype"/>
          <w:szCs w:val="22"/>
        </w:rPr>
      </w:pPr>
      <w:r>
        <w:rPr>
          <w:rFonts w:ascii="Palatino Linotype" w:hAnsi="Palatino Linotype"/>
          <w:szCs w:val="22"/>
        </w:rPr>
        <w:t xml:space="preserve">&amp; M. May (Eds.), </w:t>
      </w:r>
      <w:r>
        <w:rPr>
          <w:rFonts w:ascii="Palatino Linotype" w:hAnsi="Palatino Linotype"/>
          <w:i/>
          <w:szCs w:val="22"/>
        </w:rPr>
        <w:t>The student’s companion to social policy</w:t>
      </w:r>
      <w:r>
        <w:rPr>
          <w:rFonts w:ascii="Palatino Linotype" w:hAnsi="Palatino Linotype"/>
          <w:szCs w:val="22"/>
        </w:rPr>
        <w:t xml:space="preserve"> (pp. 78-84).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41092C" w:rsidRDefault="0041092C" w:rsidP="0041092C">
      <w:pPr>
        <w:pStyle w:val="BodyText2"/>
        <w:ind w:left="2160"/>
        <w:rPr>
          <w:rFonts w:ascii="Palatino Linotype" w:hAnsi="Palatino Linotype"/>
          <w:szCs w:val="22"/>
        </w:rPr>
      </w:pPr>
    </w:p>
    <w:p w:rsidR="0041092C" w:rsidRDefault="0041092C" w:rsidP="0041092C">
      <w:pPr>
        <w:pStyle w:val="BodyText2"/>
        <w:ind w:left="1440" w:firstLine="720"/>
        <w:rPr>
          <w:rFonts w:ascii="Palatino Linotype" w:hAnsi="Palatino Linotype"/>
          <w:szCs w:val="22"/>
        </w:rPr>
      </w:pPr>
      <w:r>
        <w:rPr>
          <w:rFonts w:ascii="Palatino Linotype" w:hAnsi="Palatino Linotype"/>
          <w:szCs w:val="22"/>
        </w:rPr>
        <w:t xml:space="preserve">Green, D.G. (1998). The neo-liberal perspective. In P. Alcock, A. Erskine, </w:t>
      </w:r>
    </w:p>
    <w:p w:rsidR="0041092C" w:rsidRPr="00AB4857" w:rsidRDefault="0041092C" w:rsidP="0041092C">
      <w:pPr>
        <w:pStyle w:val="BodyText2"/>
        <w:ind w:left="2880"/>
        <w:rPr>
          <w:rFonts w:ascii="Palatino Linotype" w:hAnsi="Palatino Linotype"/>
          <w:szCs w:val="22"/>
        </w:rPr>
      </w:pPr>
      <w:r>
        <w:rPr>
          <w:rFonts w:ascii="Palatino Linotype" w:hAnsi="Palatino Linotype"/>
          <w:szCs w:val="22"/>
        </w:rPr>
        <w:t xml:space="preserve">&amp; M. May (Eds.), </w:t>
      </w:r>
      <w:r>
        <w:rPr>
          <w:rFonts w:ascii="Palatino Linotype" w:hAnsi="Palatino Linotype"/>
          <w:i/>
          <w:szCs w:val="22"/>
        </w:rPr>
        <w:t>The student’s companion to social policy</w:t>
      </w:r>
      <w:r>
        <w:rPr>
          <w:rFonts w:ascii="Palatino Linotype" w:hAnsi="Palatino Linotype"/>
          <w:szCs w:val="22"/>
        </w:rPr>
        <w:t xml:space="preserve"> (pp. 57-63).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C60B1F" w:rsidRDefault="00C60B1F">
      <w:pPr>
        <w:pStyle w:val="BodyText2"/>
        <w:ind w:left="2160"/>
        <w:rPr>
          <w:rFonts w:ascii="Palatino Linotype" w:hAnsi="Palatino Linotype"/>
          <w:szCs w:val="22"/>
        </w:rPr>
      </w:pPr>
    </w:p>
    <w:p w:rsidR="0041092C" w:rsidRDefault="0041092C" w:rsidP="0041092C">
      <w:pPr>
        <w:pStyle w:val="BodyText2"/>
        <w:ind w:left="1440" w:firstLine="720"/>
        <w:rPr>
          <w:rFonts w:ascii="Palatino Linotype" w:hAnsi="Palatino Linotype"/>
          <w:szCs w:val="22"/>
        </w:rPr>
      </w:pPr>
      <w:r>
        <w:rPr>
          <w:rFonts w:ascii="Palatino Linotype" w:hAnsi="Palatino Linotype"/>
          <w:szCs w:val="22"/>
        </w:rPr>
        <w:t>Pinker, R. (1998). The conservative tradition of social welfare. In P.</w:t>
      </w:r>
    </w:p>
    <w:p w:rsidR="0041092C" w:rsidRDefault="0041092C" w:rsidP="0041092C">
      <w:pPr>
        <w:pStyle w:val="BodyText2"/>
        <w:ind w:left="2880"/>
        <w:rPr>
          <w:rFonts w:ascii="Palatino Linotype" w:hAnsi="Palatino Linotype"/>
          <w:szCs w:val="22"/>
        </w:rPr>
      </w:pPr>
      <w:r>
        <w:rPr>
          <w:rFonts w:ascii="Palatino Linotype" w:hAnsi="Palatino Linotype"/>
          <w:szCs w:val="22"/>
        </w:rPr>
        <w:t xml:space="preserve">Alcock, A. Erskine, &amp; M. May (Eds.), </w:t>
      </w:r>
      <w:r>
        <w:rPr>
          <w:rFonts w:ascii="Palatino Linotype" w:hAnsi="Palatino Linotype"/>
          <w:i/>
          <w:szCs w:val="22"/>
        </w:rPr>
        <w:t>The student’s companion to social policy</w:t>
      </w:r>
      <w:r>
        <w:rPr>
          <w:rFonts w:ascii="Palatino Linotype" w:hAnsi="Palatino Linotype"/>
          <w:szCs w:val="22"/>
        </w:rPr>
        <w:t xml:space="preserve"> (pp. 64-65). </w:t>
      </w:r>
      <w:smartTag w:uri="urn:schemas-microsoft-com:office:smarttags" w:element="place">
        <w:smartTag w:uri="urn:schemas-microsoft-com:office:smarttags" w:element="City">
          <w:r>
            <w:rPr>
              <w:rFonts w:ascii="Palatino Linotype" w:hAnsi="Palatino Linotype"/>
              <w:szCs w:val="22"/>
            </w:rPr>
            <w:t>Malden</w:t>
          </w:r>
        </w:smartTag>
        <w:r>
          <w:rPr>
            <w:rFonts w:ascii="Palatino Linotype" w:hAnsi="Palatino Linotype"/>
            <w:szCs w:val="22"/>
          </w:rPr>
          <w:t xml:space="preserve">, </w:t>
        </w:r>
        <w:smartTag w:uri="urn:schemas-microsoft-com:office:smarttags" w:element="State">
          <w:r>
            <w:rPr>
              <w:rFonts w:ascii="Palatino Linotype" w:hAnsi="Palatino Linotype"/>
              <w:szCs w:val="22"/>
            </w:rPr>
            <w:t>Massachusetts</w:t>
          </w:r>
        </w:smartTag>
      </w:smartTag>
      <w:r>
        <w:rPr>
          <w:rFonts w:ascii="Palatino Linotype" w:hAnsi="Palatino Linotype"/>
          <w:szCs w:val="22"/>
        </w:rPr>
        <w:t xml:space="preserve">: Blackwell. </w:t>
      </w:r>
    </w:p>
    <w:p w:rsidR="0041092C" w:rsidRDefault="0041092C" w:rsidP="0041092C">
      <w:pPr>
        <w:pStyle w:val="BodyText2"/>
        <w:rPr>
          <w:rFonts w:ascii="Palatino Linotype" w:hAnsi="Palatino Linotype"/>
          <w:szCs w:val="22"/>
        </w:rPr>
      </w:pPr>
    </w:p>
    <w:p w:rsidR="00212432" w:rsidRPr="00212432" w:rsidRDefault="00212432" w:rsidP="00212432">
      <w:pPr>
        <w:pStyle w:val="BodyText2"/>
        <w:rPr>
          <w:rFonts w:ascii="Palatino Linotype" w:hAnsi="Palatino Linotype"/>
          <w:b/>
          <w:szCs w:val="22"/>
        </w:rPr>
      </w:pPr>
      <w:r>
        <w:rPr>
          <w:rFonts w:ascii="Palatino Linotype" w:hAnsi="Palatino Linotype"/>
          <w:szCs w:val="22"/>
        </w:rPr>
        <w:tab/>
      </w:r>
      <w:r>
        <w:rPr>
          <w:rFonts w:ascii="Palatino Linotype" w:hAnsi="Palatino Linotype"/>
          <w:b/>
          <w:szCs w:val="22"/>
        </w:rPr>
        <w:t>January 25:</w:t>
      </w:r>
      <w:r>
        <w:rPr>
          <w:rFonts w:ascii="Palatino Linotype" w:hAnsi="Palatino Linotype"/>
          <w:b/>
          <w:szCs w:val="22"/>
        </w:rPr>
        <w:tab/>
        <w:t xml:space="preserve">Historical &amp; </w:t>
      </w:r>
      <w:r w:rsidR="002F39BD">
        <w:rPr>
          <w:rFonts w:ascii="Palatino Linotype" w:hAnsi="Palatino Linotype"/>
          <w:b/>
          <w:szCs w:val="22"/>
        </w:rPr>
        <w:t>p</w:t>
      </w:r>
      <w:r>
        <w:rPr>
          <w:rFonts w:ascii="Palatino Linotype" w:hAnsi="Palatino Linotype"/>
          <w:b/>
          <w:szCs w:val="22"/>
        </w:rPr>
        <w:t xml:space="preserve">olitical </w:t>
      </w:r>
      <w:r w:rsidR="002F39BD">
        <w:rPr>
          <w:rFonts w:ascii="Palatino Linotype" w:hAnsi="Palatino Linotype"/>
          <w:b/>
          <w:szCs w:val="22"/>
        </w:rPr>
        <w:t>f</w:t>
      </w:r>
      <w:r>
        <w:rPr>
          <w:rFonts w:ascii="Palatino Linotype" w:hAnsi="Palatino Linotype"/>
          <w:b/>
          <w:szCs w:val="22"/>
        </w:rPr>
        <w:t xml:space="preserve">oundations of </w:t>
      </w:r>
      <w:smartTag w:uri="urn:schemas-microsoft-com:office:smarttags" w:element="country-region">
        <w:smartTag w:uri="urn:schemas-microsoft-com:office:smarttags" w:element="place">
          <w:r>
            <w:rPr>
              <w:rFonts w:ascii="Palatino Linotype" w:hAnsi="Palatino Linotype"/>
              <w:b/>
              <w:szCs w:val="22"/>
            </w:rPr>
            <w:t>Canada</w:t>
          </w:r>
        </w:smartTag>
      </w:smartTag>
      <w:r>
        <w:rPr>
          <w:rFonts w:ascii="Palatino Linotype" w:hAnsi="Palatino Linotype"/>
          <w:b/>
          <w:szCs w:val="22"/>
        </w:rPr>
        <w:t xml:space="preserve">’s </w:t>
      </w:r>
      <w:r w:rsidR="002F39BD">
        <w:rPr>
          <w:rFonts w:ascii="Palatino Linotype" w:hAnsi="Palatino Linotype"/>
          <w:b/>
          <w:szCs w:val="22"/>
        </w:rPr>
        <w:t>s</w:t>
      </w:r>
      <w:r>
        <w:rPr>
          <w:rFonts w:ascii="Palatino Linotype" w:hAnsi="Palatino Linotype"/>
          <w:b/>
          <w:szCs w:val="22"/>
        </w:rPr>
        <w:t xml:space="preserve">ocial </w:t>
      </w:r>
      <w:r w:rsidR="002F39BD">
        <w:rPr>
          <w:rFonts w:ascii="Palatino Linotype" w:hAnsi="Palatino Linotype"/>
          <w:b/>
          <w:szCs w:val="22"/>
        </w:rPr>
        <w:t>w</w:t>
      </w:r>
      <w:r>
        <w:rPr>
          <w:rFonts w:ascii="Palatino Linotype" w:hAnsi="Palatino Linotype"/>
          <w:b/>
          <w:szCs w:val="22"/>
        </w:rPr>
        <w:t xml:space="preserve">elfare </w:t>
      </w:r>
      <w:r w:rsidR="002F39BD">
        <w:rPr>
          <w:rFonts w:ascii="Palatino Linotype" w:hAnsi="Palatino Linotype"/>
          <w:b/>
          <w:szCs w:val="22"/>
        </w:rPr>
        <w:t>s</w:t>
      </w:r>
      <w:r>
        <w:rPr>
          <w:rFonts w:ascii="Palatino Linotype" w:hAnsi="Palatino Linotype"/>
          <w:b/>
          <w:szCs w:val="22"/>
        </w:rPr>
        <w:t>tate</w:t>
      </w:r>
    </w:p>
    <w:p w:rsidR="00212432" w:rsidRPr="00212432" w:rsidRDefault="00212432" w:rsidP="00212432">
      <w:pPr>
        <w:pStyle w:val="BodyText2"/>
        <w:numPr>
          <w:ilvl w:val="0"/>
          <w:numId w:val="4"/>
        </w:numPr>
        <w:tabs>
          <w:tab w:val="clear" w:pos="720"/>
          <w:tab w:val="num" w:pos="2520"/>
        </w:tabs>
        <w:ind w:left="2520"/>
        <w:rPr>
          <w:rFonts w:ascii="Palatino Linotype" w:hAnsi="Palatino Linotype"/>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p>
    <w:p w:rsidR="00212432" w:rsidRPr="00212432" w:rsidRDefault="00212432" w:rsidP="00212432">
      <w:pPr>
        <w:pStyle w:val="BodyText2"/>
        <w:ind w:left="2160"/>
        <w:rPr>
          <w:rFonts w:ascii="Palatino Linotype" w:hAnsi="Palatino Linotype"/>
          <w:szCs w:val="22"/>
        </w:rPr>
      </w:pPr>
      <w:r>
        <w:rPr>
          <w:rFonts w:ascii="Palatino Linotype" w:hAnsi="Palatino Linotype"/>
          <w:szCs w:val="22"/>
          <w:u w:val="single"/>
        </w:rPr>
        <w:t>On</w:t>
      </w:r>
      <w:r w:rsidRPr="00212432">
        <w:rPr>
          <w:rFonts w:ascii="Palatino Linotype" w:hAnsi="Palatino Linotype"/>
          <w:szCs w:val="22"/>
          <w:u w:val="single"/>
        </w:rPr>
        <w:t>-line</w:t>
      </w:r>
      <w:r>
        <w:rPr>
          <w:rFonts w:ascii="Palatino Linotype" w:hAnsi="Palatino Linotype"/>
          <w:szCs w:val="22"/>
        </w:rPr>
        <w:t xml:space="preserve"> </w:t>
      </w:r>
    </w:p>
    <w:p w:rsidR="00212432" w:rsidRDefault="00212432" w:rsidP="00212432">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t>Banting, K.G. (2005). Do we know where we are going? The new social</w:t>
      </w:r>
    </w:p>
    <w:p w:rsidR="00212432" w:rsidRDefault="00212432" w:rsidP="00212432">
      <w:pPr>
        <w:pStyle w:val="BodyText2"/>
        <w:ind w:left="2160" w:firstLine="720"/>
        <w:rPr>
          <w:rFonts w:ascii="Palatino Linotype" w:hAnsi="Palatino Linotype"/>
          <w:szCs w:val="22"/>
        </w:rPr>
      </w:pPr>
      <w:r>
        <w:rPr>
          <w:rFonts w:ascii="Palatino Linotype" w:hAnsi="Palatino Linotype"/>
          <w:szCs w:val="22"/>
        </w:rPr>
        <w:t xml:space="preserve">policy in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w:t>
      </w:r>
      <w:r>
        <w:rPr>
          <w:rFonts w:ascii="Palatino Linotype" w:hAnsi="Palatino Linotype"/>
          <w:i/>
          <w:szCs w:val="22"/>
        </w:rPr>
        <w:t>Canadian Public Policy, XXXI</w:t>
      </w:r>
      <w:r>
        <w:rPr>
          <w:rFonts w:ascii="Palatino Linotype" w:hAnsi="Palatino Linotype"/>
          <w:szCs w:val="22"/>
        </w:rPr>
        <w:t>(4), 421-429.</w:t>
      </w:r>
    </w:p>
    <w:p w:rsidR="00212432" w:rsidRDefault="00212432" w:rsidP="00212432">
      <w:pPr>
        <w:pStyle w:val="BodyText2"/>
        <w:ind w:left="2160" w:firstLine="720"/>
        <w:rPr>
          <w:rFonts w:ascii="Palatino Linotype" w:hAnsi="Palatino Linotype"/>
          <w:szCs w:val="22"/>
        </w:rPr>
      </w:pPr>
      <w:hyperlink r:id="rId17" w:history="1">
        <w:r w:rsidRPr="00542AF7">
          <w:rPr>
            <w:rStyle w:val="Hyperlink"/>
            <w:rFonts w:ascii="Palatino Linotype" w:hAnsi="Palatino Linotype"/>
            <w:szCs w:val="22"/>
          </w:rPr>
          <w:t>http://economics</w:t>
        </w:r>
        <w:r w:rsidRPr="00542AF7">
          <w:rPr>
            <w:rStyle w:val="Hyperlink"/>
            <w:rFonts w:ascii="Palatino Linotype" w:hAnsi="Palatino Linotype"/>
            <w:szCs w:val="22"/>
          </w:rPr>
          <w:t>.</w:t>
        </w:r>
        <w:r w:rsidRPr="00542AF7">
          <w:rPr>
            <w:rStyle w:val="Hyperlink"/>
            <w:rFonts w:ascii="Palatino Linotype" w:hAnsi="Palatino Linotype"/>
            <w:szCs w:val="22"/>
          </w:rPr>
          <w:t>ca/cpp/en/archive.php</w:t>
        </w:r>
      </w:hyperlink>
      <w:r>
        <w:rPr>
          <w:rFonts w:ascii="Palatino Linotype" w:hAnsi="Palatino Linotype"/>
          <w:szCs w:val="22"/>
        </w:rPr>
        <w:t>.</w:t>
      </w:r>
    </w:p>
    <w:p w:rsidR="00212432" w:rsidRDefault="00212432" w:rsidP="00212432">
      <w:pPr>
        <w:pStyle w:val="BodyText2"/>
        <w:rPr>
          <w:rFonts w:ascii="Palatino Linotype" w:hAnsi="Palatino Linotype"/>
          <w:szCs w:val="22"/>
        </w:rPr>
      </w:pPr>
    </w:p>
    <w:p w:rsidR="006A3838" w:rsidRDefault="00212432" w:rsidP="00212432">
      <w:pPr>
        <w:pStyle w:val="BodyText2"/>
        <w:rPr>
          <w:rFonts w:ascii="Palatino Linotype" w:hAnsi="Palatino Linotype"/>
          <w:i/>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smartTag w:uri="urn:schemas-microsoft-com:office:smarttags" w:element="City">
        <w:smartTag w:uri="urn:schemas-microsoft-com:office:smarttags" w:element="place">
          <w:r>
            <w:rPr>
              <w:rFonts w:ascii="Palatino Linotype" w:hAnsi="Palatino Linotype"/>
              <w:szCs w:val="22"/>
            </w:rPr>
            <w:t>Battle</w:t>
          </w:r>
        </w:smartTag>
      </w:smartTag>
      <w:r>
        <w:rPr>
          <w:rFonts w:ascii="Palatino Linotype" w:hAnsi="Palatino Linotype"/>
          <w:szCs w:val="22"/>
        </w:rPr>
        <w:t xml:space="preserve">, K., Mendelson, M., &amp; Torjman, S. (2006). </w:t>
      </w:r>
      <w:r>
        <w:rPr>
          <w:rFonts w:ascii="Palatino Linotype" w:hAnsi="Palatino Linotype"/>
          <w:i/>
          <w:szCs w:val="22"/>
        </w:rPr>
        <w:t xml:space="preserve">Towards a new architecture </w:t>
      </w:r>
    </w:p>
    <w:p w:rsidR="00212432" w:rsidRPr="00212432" w:rsidRDefault="00212432" w:rsidP="006A3838">
      <w:pPr>
        <w:pStyle w:val="BodyText2"/>
        <w:ind w:left="2880"/>
        <w:rPr>
          <w:rFonts w:ascii="Palatino Linotype" w:hAnsi="Palatino Linotype"/>
          <w:szCs w:val="22"/>
        </w:rPr>
      </w:pPr>
      <w:r>
        <w:rPr>
          <w:rFonts w:ascii="Palatino Linotype" w:hAnsi="Palatino Linotype"/>
          <w:i/>
          <w:szCs w:val="22"/>
        </w:rPr>
        <w:t xml:space="preserve">for </w:t>
      </w:r>
      <w:smartTag w:uri="urn:schemas-microsoft-com:office:smarttags" w:element="country-region">
        <w:smartTag w:uri="urn:schemas-microsoft-com:office:smarttags" w:element="place">
          <w:r>
            <w:rPr>
              <w:rFonts w:ascii="Palatino Linotype" w:hAnsi="Palatino Linotype"/>
              <w:i/>
              <w:szCs w:val="22"/>
            </w:rPr>
            <w:t>Canada</w:t>
          </w:r>
        </w:smartTag>
      </w:smartTag>
      <w:r>
        <w:rPr>
          <w:rFonts w:ascii="Palatino Linotype" w:hAnsi="Palatino Linotype"/>
          <w:i/>
          <w:szCs w:val="22"/>
        </w:rPr>
        <w:t>’s adult benefits</w:t>
      </w:r>
      <w:r w:rsidR="006A3838">
        <w:rPr>
          <w:rFonts w:ascii="Palatino Linotype" w:hAnsi="Palatino Linotype"/>
          <w:i/>
          <w:szCs w:val="22"/>
        </w:rPr>
        <w:t xml:space="preserve"> </w:t>
      </w:r>
      <w:r w:rsidR="006A3838">
        <w:rPr>
          <w:rFonts w:ascii="Palatino Linotype" w:hAnsi="Palatino Linotype"/>
          <w:szCs w:val="22"/>
        </w:rPr>
        <w:t>(pp. 1-23).</w:t>
      </w:r>
      <w:r>
        <w:rPr>
          <w:rFonts w:ascii="Palatino Linotype" w:hAnsi="Palatino Linotype"/>
          <w:szCs w:val="22"/>
        </w:rPr>
        <w:t xml:space="preserve">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Caledon Institute of Social Policy</w:t>
      </w:r>
      <w:r w:rsidR="006A3838">
        <w:rPr>
          <w:rFonts w:ascii="Palatino Linotype" w:hAnsi="Palatino Linotype"/>
          <w:szCs w:val="22"/>
        </w:rPr>
        <w:t xml:space="preserve">. </w:t>
      </w:r>
      <w:r>
        <w:rPr>
          <w:rFonts w:ascii="Palatino Linotype" w:hAnsi="Palatino Linotype"/>
          <w:szCs w:val="22"/>
        </w:rPr>
        <w:t xml:space="preserve"> </w:t>
      </w:r>
    </w:p>
    <w:p w:rsidR="00212432" w:rsidRDefault="006A3838" w:rsidP="00212432">
      <w:pPr>
        <w:pStyle w:val="BodyText2"/>
        <w:ind w:left="2160" w:firstLine="720"/>
        <w:rPr>
          <w:rFonts w:ascii="Palatino Linotype" w:hAnsi="Palatino Linotype"/>
          <w:szCs w:val="22"/>
        </w:rPr>
      </w:pPr>
      <w:hyperlink r:id="rId18" w:history="1">
        <w:r w:rsidRPr="00542AF7">
          <w:rPr>
            <w:rStyle w:val="Hyperlink"/>
            <w:rFonts w:ascii="Palatino Linotype" w:hAnsi="Palatino Linotype"/>
            <w:szCs w:val="22"/>
          </w:rPr>
          <w:t>http://www</w:t>
        </w:r>
        <w:r w:rsidRPr="00542AF7">
          <w:rPr>
            <w:rStyle w:val="Hyperlink"/>
            <w:rFonts w:ascii="Palatino Linotype" w:hAnsi="Palatino Linotype"/>
            <w:szCs w:val="22"/>
          </w:rPr>
          <w:t>.</w:t>
        </w:r>
        <w:r w:rsidRPr="00542AF7">
          <w:rPr>
            <w:rStyle w:val="Hyperlink"/>
            <w:rFonts w:ascii="Palatino Linotype" w:hAnsi="Palatino Linotype"/>
            <w:szCs w:val="22"/>
          </w:rPr>
          <w:t>cale</w:t>
        </w:r>
        <w:r w:rsidRPr="00542AF7">
          <w:rPr>
            <w:rStyle w:val="Hyperlink"/>
            <w:rFonts w:ascii="Palatino Linotype" w:hAnsi="Palatino Linotype"/>
            <w:szCs w:val="22"/>
          </w:rPr>
          <w:t>d</w:t>
        </w:r>
        <w:r w:rsidRPr="00542AF7">
          <w:rPr>
            <w:rStyle w:val="Hyperlink"/>
            <w:rFonts w:ascii="Palatino Linotype" w:hAnsi="Palatino Linotype"/>
            <w:szCs w:val="22"/>
          </w:rPr>
          <w:t>o</w:t>
        </w:r>
        <w:r w:rsidRPr="00542AF7">
          <w:rPr>
            <w:rStyle w:val="Hyperlink"/>
            <w:rFonts w:ascii="Palatino Linotype" w:hAnsi="Palatino Linotype"/>
            <w:szCs w:val="22"/>
          </w:rPr>
          <w:t>n</w:t>
        </w:r>
        <w:r w:rsidRPr="00542AF7">
          <w:rPr>
            <w:rStyle w:val="Hyperlink"/>
            <w:rFonts w:ascii="Palatino Linotype" w:hAnsi="Palatino Linotype"/>
            <w:szCs w:val="22"/>
          </w:rPr>
          <w:t>i</w:t>
        </w:r>
        <w:r w:rsidRPr="00542AF7">
          <w:rPr>
            <w:rStyle w:val="Hyperlink"/>
            <w:rFonts w:ascii="Palatino Linotype" w:hAnsi="Palatino Linotype"/>
            <w:szCs w:val="22"/>
          </w:rPr>
          <w:t>n</w:t>
        </w:r>
        <w:r w:rsidRPr="00542AF7">
          <w:rPr>
            <w:rStyle w:val="Hyperlink"/>
            <w:rFonts w:ascii="Palatino Linotype" w:hAnsi="Palatino Linotype"/>
            <w:szCs w:val="22"/>
          </w:rPr>
          <w:t>s</w:t>
        </w:r>
        <w:r w:rsidRPr="00542AF7">
          <w:rPr>
            <w:rStyle w:val="Hyperlink"/>
            <w:rFonts w:ascii="Palatino Linotype" w:hAnsi="Palatino Linotype"/>
            <w:szCs w:val="22"/>
          </w:rPr>
          <w:t>t.or</w:t>
        </w:r>
        <w:r w:rsidRPr="00542AF7">
          <w:rPr>
            <w:rStyle w:val="Hyperlink"/>
            <w:rFonts w:ascii="Palatino Linotype" w:hAnsi="Palatino Linotype"/>
            <w:szCs w:val="22"/>
          </w:rPr>
          <w:t>g</w:t>
        </w:r>
        <w:r w:rsidRPr="00542AF7">
          <w:rPr>
            <w:rStyle w:val="Hyperlink"/>
            <w:rFonts w:ascii="Palatino Linotype" w:hAnsi="Palatino Linotype"/>
            <w:szCs w:val="22"/>
          </w:rPr>
          <w:t>/Pub</w:t>
        </w:r>
        <w:r w:rsidRPr="00542AF7">
          <w:rPr>
            <w:rStyle w:val="Hyperlink"/>
            <w:rFonts w:ascii="Palatino Linotype" w:hAnsi="Palatino Linotype"/>
            <w:szCs w:val="22"/>
          </w:rPr>
          <w:t>l</w:t>
        </w:r>
        <w:r w:rsidRPr="00542AF7">
          <w:rPr>
            <w:rStyle w:val="Hyperlink"/>
            <w:rFonts w:ascii="Palatino Linotype" w:hAnsi="Palatino Linotype"/>
            <w:szCs w:val="22"/>
          </w:rPr>
          <w:t>icat</w:t>
        </w:r>
        <w:r w:rsidRPr="00542AF7">
          <w:rPr>
            <w:rStyle w:val="Hyperlink"/>
            <w:rFonts w:ascii="Palatino Linotype" w:hAnsi="Palatino Linotype"/>
            <w:szCs w:val="22"/>
          </w:rPr>
          <w:t>i</w:t>
        </w:r>
        <w:r w:rsidRPr="00542AF7">
          <w:rPr>
            <w:rStyle w:val="Hyperlink"/>
            <w:rFonts w:ascii="Palatino Linotype" w:hAnsi="Palatino Linotype"/>
            <w:szCs w:val="22"/>
          </w:rPr>
          <w:t>ons/PDF/594ENG%2Epdf</w:t>
        </w:r>
      </w:hyperlink>
      <w:r>
        <w:rPr>
          <w:rFonts w:ascii="Palatino Linotype" w:hAnsi="Palatino Linotype"/>
          <w:szCs w:val="22"/>
        </w:rPr>
        <w:t>.</w:t>
      </w:r>
    </w:p>
    <w:p w:rsidR="006A3838" w:rsidRPr="00212432" w:rsidRDefault="006A3838" w:rsidP="006A3838">
      <w:pPr>
        <w:pStyle w:val="BodyText2"/>
        <w:rPr>
          <w:rFonts w:ascii="Palatino Linotype" w:hAnsi="Palatino Linotype"/>
          <w:szCs w:val="22"/>
        </w:rPr>
      </w:pPr>
    </w:p>
    <w:p w:rsidR="006A3838" w:rsidRDefault="00212432" w:rsidP="006A3838">
      <w:pPr>
        <w:pStyle w:val="BodyText2"/>
        <w:ind w:left="1440" w:firstLine="720"/>
        <w:rPr>
          <w:rFonts w:ascii="Palatino Linotype" w:hAnsi="Palatino Linotype"/>
          <w:i/>
          <w:szCs w:val="22"/>
        </w:rPr>
      </w:pPr>
      <w:r>
        <w:rPr>
          <w:rFonts w:ascii="Palatino Linotype" w:hAnsi="Palatino Linotype"/>
          <w:szCs w:val="22"/>
        </w:rPr>
        <w:t xml:space="preserve">Boychuk, G. (2004). </w:t>
      </w:r>
      <w:r>
        <w:rPr>
          <w:rFonts w:ascii="Palatino Linotype" w:hAnsi="Palatino Linotype"/>
          <w:i/>
          <w:szCs w:val="22"/>
        </w:rPr>
        <w:t>The Canadian social model: The logics of policy</w:t>
      </w:r>
      <w:r w:rsidR="006A3838">
        <w:rPr>
          <w:rFonts w:ascii="Palatino Linotype" w:hAnsi="Palatino Linotype"/>
          <w:i/>
          <w:szCs w:val="22"/>
        </w:rPr>
        <w:tab/>
      </w:r>
    </w:p>
    <w:p w:rsidR="00212432" w:rsidRDefault="006A3838" w:rsidP="006A3838">
      <w:pPr>
        <w:pStyle w:val="BodyText2"/>
        <w:ind w:left="2160" w:firstLine="720"/>
        <w:rPr>
          <w:rFonts w:ascii="Palatino Linotype" w:hAnsi="Palatino Linotype"/>
          <w:szCs w:val="22"/>
        </w:rPr>
      </w:pPr>
      <w:r>
        <w:rPr>
          <w:rFonts w:ascii="Palatino Linotype" w:hAnsi="Palatino Linotype"/>
          <w:i/>
          <w:szCs w:val="22"/>
        </w:rPr>
        <w:t xml:space="preserve"> </w:t>
      </w:r>
      <w:r w:rsidR="00212432">
        <w:rPr>
          <w:rFonts w:ascii="Palatino Linotype" w:hAnsi="Palatino Linotype"/>
          <w:i/>
          <w:szCs w:val="22"/>
        </w:rPr>
        <w:t>development.</w:t>
      </w:r>
      <w:r w:rsidR="00212432">
        <w:rPr>
          <w:rFonts w:ascii="Palatino Linotype" w:hAnsi="Palatino Linotype"/>
          <w:szCs w:val="22"/>
        </w:rPr>
        <w:t xml:space="preserve"> </w:t>
      </w:r>
      <w:smartTag w:uri="urn:schemas-microsoft-com:office:smarttags" w:element="City">
        <w:smartTag w:uri="urn:schemas-microsoft-com:office:smarttags" w:element="place">
          <w:r w:rsidR="00212432">
            <w:rPr>
              <w:rFonts w:ascii="Palatino Linotype" w:hAnsi="Palatino Linotype"/>
              <w:szCs w:val="22"/>
            </w:rPr>
            <w:t>Ottawa</w:t>
          </w:r>
        </w:smartTag>
      </w:smartTag>
      <w:r w:rsidR="00212432">
        <w:rPr>
          <w:rFonts w:ascii="Palatino Linotype" w:hAnsi="Palatino Linotype"/>
          <w:szCs w:val="22"/>
        </w:rPr>
        <w:t xml:space="preserve">: Canadian Policy Research Networks. </w:t>
      </w:r>
    </w:p>
    <w:p w:rsidR="002B6D46" w:rsidRDefault="006A3838" w:rsidP="002B6D46">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19" w:history="1">
        <w:r w:rsidR="00475DFB" w:rsidRPr="00542AF7">
          <w:rPr>
            <w:rStyle w:val="Hyperlink"/>
            <w:rFonts w:ascii="Palatino Linotype" w:hAnsi="Palatino Linotype"/>
            <w:szCs w:val="22"/>
          </w:rPr>
          <w:t>http://www.cp</w:t>
        </w:r>
        <w:r w:rsidR="00475DFB" w:rsidRPr="00542AF7">
          <w:rPr>
            <w:rStyle w:val="Hyperlink"/>
            <w:rFonts w:ascii="Palatino Linotype" w:hAnsi="Palatino Linotype"/>
            <w:szCs w:val="22"/>
          </w:rPr>
          <w:t>r</w:t>
        </w:r>
        <w:r w:rsidR="00475DFB" w:rsidRPr="00542AF7">
          <w:rPr>
            <w:rStyle w:val="Hyperlink"/>
            <w:rFonts w:ascii="Palatino Linotype" w:hAnsi="Palatino Linotype"/>
            <w:szCs w:val="22"/>
          </w:rPr>
          <w:t>n.org/en/doc.cfm?doc=520</w:t>
        </w:r>
      </w:hyperlink>
      <w:r>
        <w:rPr>
          <w:rFonts w:ascii="Palatino Linotype" w:hAnsi="Palatino Linotype"/>
          <w:szCs w:val="22"/>
        </w:rPr>
        <w:t>.</w:t>
      </w:r>
    </w:p>
    <w:p w:rsidR="0041092C" w:rsidRDefault="0041092C">
      <w:pPr>
        <w:pStyle w:val="BodyText2"/>
        <w:ind w:left="2160"/>
        <w:rPr>
          <w:rFonts w:ascii="Palatino Linotype" w:hAnsi="Palatino Linotype"/>
          <w:szCs w:val="22"/>
        </w:rPr>
      </w:pPr>
    </w:p>
    <w:p w:rsidR="00EA4E36" w:rsidRDefault="00EA4E36">
      <w:pPr>
        <w:pStyle w:val="BodyText2"/>
        <w:ind w:left="2160"/>
        <w:rPr>
          <w:rFonts w:ascii="Palatino Linotype" w:hAnsi="Palatino Linotype"/>
          <w:szCs w:val="22"/>
        </w:rPr>
      </w:pPr>
    </w:p>
    <w:p w:rsidR="00AB4857" w:rsidRDefault="00C60B1F" w:rsidP="00AB4857">
      <w:pPr>
        <w:pStyle w:val="BodyText2"/>
        <w:rPr>
          <w:rFonts w:ascii="Palatino Linotype" w:hAnsi="Palatino Linotype"/>
          <w:b/>
          <w:szCs w:val="22"/>
        </w:rPr>
      </w:pPr>
      <w:r w:rsidRPr="00ED0835">
        <w:rPr>
          <w:rFonts w:ascii="Palatino Linotype" w:hAnsi="Palatino Linotype"/>
          <w:b/>
          <w:szCs w:val="22"/>
        </w:rPr>
        <w:t xml:space="preserve">January </w:t>
      </w:r>
      <w:r w:rsidR="00475DFB">
        <w:rPr>
          <w:rFonts w:ascii="Palatino Linotype" w:hAnsi="Palatino Linotype"/>
          <w:b/>
          <w:szCs w:val="22"/>
        </w:rPr>
        <w:t>30</w:t>
      </w:r>
      <w:r w:rsidR="00AB4857">
        <w:rPr>
          <w:rFonts w:ascii="Palatino Linotype" w:hAnsi="Palatino Linotype"/>
          <w:b/>
          <w:szCs w:val="22"/>
        </w:rPr>
        <w:t xml:space="preserve"> </w:t>
      </w:r>
      <w:r w:rsidR="001572E0">
        <w:rPr>
          <w:rFonts w:ascii="Palatino Linotype" w:hAnsi="Palatino Linotype"/>
          <w:b/>
          <w:szCs w:val="22"/>
        </w:rPr>
        <w:t xml:space="preserve">&amp; </w:t>
      </w:r>
      <w:r w:rsidR="00AB4857">
        <w:rPr>
          <w:rFonts w:ascii="Palatino Linotype" w:hAnsi="Palatino Linotype"/>
          <w:b/>
          <w:szCs w:val="22"/>
        </w:rPr>
        <w:t xml:space="preserve"> </w:t>
      </w:r>
    </w:p>
    <w:p w:rsidR="00AB4857" w:rsidRDefault="00AB4857" w:rsidP="00AB4857">
      <w:pPr>
        <w:pStyle w:val="BodyText2"/>
        <w:ind w:left="2160" w:hanging="2160"/>
        <w:rPr>
          <w:rFonts w:ascii="Palatino Linotype" w:hAnsi="Palatino Linotype"/>
          <w:b/>
          <w:szCs w:val="22"/>
        </w:rPr>
      </w:pPr>
      <w:r>
        <w:rPr>
          <w:rFonts w:ascii="Palatino Linotype" w:hAnsi="Palatino Linotype"/>
          <w:b/>
          <w:szCs w:val="22"/>
        </w:rPr>
        <w:t xml:space="preserve">   </w:t>
      </w:r>
      <w:r w:rsidR="00474081">
        <w:rPr>
          <w:rFonts w:ascii="Palatino Linotype" w:hAnsi="Palatino Linotype"/>
          <w:b/>
          <w:szCs w:val="22"/>
        </w:rPr>
        <w:t xml:space="preserve">February </w:t>
      </w:r>
      <w:r w:rsidR="001572E0">
        <w:rPr>
          <w:rFonts w:ascii="Palatino Linotype" w:hAnsi="Palatino Linotype"/>
          <w:b/>
          <w:szCs w:val="22"/>
        </w:rPr>
        <w:t>1</w:t>
      </w:r>
      <w:r>
        <w:rPr>
          <w:rFonts w:ascii="Palatino Linotype" w:hAnsi="Palatino Linotype"/>
          <w:b/>
          <w:szCs w:val="22"/>
        </w:rPr>
        <w:tab/>
        <w:t>SOME FR</w:t>
      </w:r>
      <w:r w:rsidR="00C60B1F" w:rsidRPr="00ED0835">
        <w:rPr>
          <w:rFonts w:ascii="Palatino Linotype" w:hAnsi="Palatino Linotype"/>
          <w:b/>
          <w:szCs w:val="22"/>
        </w:rPr>
        <w:t xml:space="preserve">AMEWORKS FOR </w:t>
      </w:r>
      <w:r>
        <w:rPr>
          <w:rFonts w:ascii="Palatino Linotype" w:hAnsi="Palatino Linotype"/>
          <w:b/>
          <w:szCs w:val="22"/>
        </w:rPr>
        <w:t>ANALY</w:t>
      </w:r>
      <w:r w:rsidR="0041092C">
        <w:rPr>
          <w:rFonts w:ascii="Palatino Linotype" w:hAnsi="Palatino Linotype"/>
          <w:b/>
          <w:szCs w:val="22"/>
        </w:rPr>
        <w:t>SIS</w:t>
      </w:r>
      <w:r>
        <w:rPr>
          <w:rFonts w:ascii="Palatino Linotype" w:hAnsi="Palatino Linotype"/>
          <w:b/>
          <w:szCs w:val="22"/>
        </w:rPr>
        <w:t xml:space="preserve"> </w:t>
      </w:r>
    </w:p>
    <w:p w:rsidR="00C60B1F" w:rsidRPr="00ED0835" w:rsidRDefault="00C60B1F" w:rsidP="00037241">
      <w:pPr>
        <w:pStyle w:val="BodyText2"/>
        <w:numPr>
          <w:ilvl w:val="0"/>
          <w:numId w:val="4"/>
        </w:numPr>
        <w:tabs>
          <w:tab w:val="clear" w:pos="720"/>
          <w:tab w:val="num" w:pos="2520"/>
        </w:tabs>
        <w:ind w:left="2520"/>
        <w:rPr>
          <w:rFonts w:ascii="Palatino Linotype" w:hAnsi="Palatino Linotype"/>
          <w:b/>
          <w:i/>
          <w:szCs w:val="22"/>
        </w:rPr>
      </w:pPr>
      <w:smartTag w:uri="urn:schemas-microsoft-com:office:smarttags" w:element="City">
        <w:smartTag w:uri="urn:schemas-microsoft-com:office:smarttags" w:element="place">
          <w:r w:rsidRPr="00ED0835">
            <w:rPr>
              <w:rFonts w:ascii="Palatino Linotype" w:hAnsi="Palatino Linotype"/>
              <w:b/>
              <w:i/>
              <w:szCs w:val="22"/>
            </w:rPr>
            <w:t>Readings</w:t>
          </w:r>
        </w:smartTag>
      </w:smartTag>
      <w:r w:rsidRPr="00ED0835">
        <w:rPr>
          <w:rFonts w:ascii="Palatino Linotype" w:hAnsi="Palatino Linotype"/>
          <w:szCs w:val="22"/>
        </w:rPr>
        <w:t>:</w:t>
      </w:r>
    </w:p>
    <w:p w:rsidR="00475DFB" w:rsidRPr="00475DFB" w:rsidRDefault="00475DFB" w:rsidP="00AB4857">
      <w:pPr>
        <w:pStyle w:val="BodyText2"/>
        <w:ind w:left="2160"/>
        <w:rPr>
          <w:rFonts w:ascii="Palatino Linotype" w:hAnsi="Palatino Linotype"/>
          <w:szCs w:val="22"/>
        </w:rPr>
      </w:pPr>
      <w:r>
        <w:rPr>
          <w:rFonts w:ascii="Palatino Linotype" w:hAnsi="Palatino Linotype"/>
          <w:szCs w:val="22"/>
          <w:u w:val="single"/>
        </w:rPr>
        <w:t>Course-pack</w:t>
      </w:r>
    </w:p>
    <w:p w:rsidR="00AB4857" w:rsidRDefault="00C60B1F" w:rsidP="00AB4857">
      <w:pPr>
        <w:pStyle w:val="BodyText2"/>
        <w:ind w:left="2160"/>
        <w:rPr>
          <w:rFonts w:ascii="Palatino Linotype" w:hAnsi="Palatino Linotype"/>
          <w:szCs w:val="22"/>
        </w:rPr>
      </w:pPr>
      <w:r w:rsidRPr="00ED0835">
        <w:rPr>
          <w:rFonts w:ascii="Palatino Linotype" w:hAnsi="Palatino Linotype"/>
          <w:szCs w:val="22"/>
        </w:rPr>
        <w:t>Bogenschneider, K. (2002). How can we bridge the controversy and move</w:t>
      </w:r>
    </w:p>
    <w:p w:rsidR="00C60B1F" w:rsidRDefault="00C60B1F" w:rsidP="00AB4857">
      <w:pPr>
        <w:pStyle w:val="BodyText2"/>
        <w:ind w:left="2880"/>
        <w:rPr>
          <w:rFonts w:ascii="Palatino Linotype" w:hAnsi="Palatino Linotype"/>
          <w:szCs w:val="22"/>
        </w:rPr>
      </w:pPr>
      <w:r w:rsidRPr="00ED0835">
        <w:rPr>
          <w:rFonts w:ascii="Palatino Linotype" w:hAnsi="Palatino Linotype"/>
          <w:szCs w:val="22"/>
        </w:rPr>
        <w:t xml:space="preserve">family policies forward? The theory of paradox. </w:t>
      </w:r>
      <w:r w:rsidRPr="00ED0835">
        <w:rPr>
          <w:rFonts w:ascii="Palatino Linotype" w:hAnsi="Palatino Linotype"/>
          <w:i/>
          <w:szCs w:val="22"/>
        </w:rPr>
        <w:t>Family policy</w:t>
      </w:r>
      <w:r w:rsidR="00AB4857">
        <w:rPr>
          <w:rFonts w:ascii="Palatino Linotype" w:hAnsi="Palatino Linotype"/>
          <w:i/>
          <w:szCs w:val="22"/>
        </w:rPr>
        <w:t xml:space="preserve"> </w:t>
      </w:r>
      <w:r w:rsidRPr="00ED0835">
        <w:rPr>
          <w:rFonts w:ascii="Palatino Linotype" w:hAnsi="Palatino Linotype"/>
          <w:i/>
          <w:szCs w:val="22"/>
        </w:rPr>
        <w:t>matters:</w:t>
      </w:r>
      <w:r w:rsidR="00AB4857">
        <w:rPr>
          <w:rFonts w:ascii="Palatino Linotype" w:hAnsi="Palatino Linotype"/>
          <w:i/>
          <w:szCs w:val="22"/>
        </w:rPr>
        <w:t xml:space="preserve"> </w:t>
      </w:r>
      <w:r w:rsidRPr="00ED0835">
        <w:rPr>
          <w:rFonts w:ascii="Palatino Linotype" w:hAnsi="Palatino Linotype"/>
          <w:i/>
          <w:szCs w:val="22"/>
        </w:rPr>
        <w:t>How policymaking affects families and what professionals can do</w:t>
      </w:r>
      <w:r w:rsidRPr="00ED0835">
        <w:rPr>
          <w:rFonts w:ascii="Palatino Linotype" w:hAnsi="Palatino Linotype"/>
          <w:szCs w:val="22"/>
        </w:rPr>
        <w:t xml:space="preserve"> (pp. </w:t>
      </w:r>
      <w:r w:rsidR="00AB4857">
        <w:rPr>
          <w:rFonts w:ascii="Palatino Linotype" w:hAnsi="Palatino Linotype"/>
          <w:szCs w:val="22"/>
        </w:rPr>
        <w:t xml:space="preserve"> </w:t>
      </w:r>
      <w:r w:rsidRPr="00ED0835">
        <w:rPr>
          <w:rFonts w:ascii="Palatino Linotype" w:hAnsi="Palatino Linotype"/>
          <w:szCs w:val="22"/>
        </w:rPr>
        <w:t xml:space="preserve">87-100). </w:t>
      </w:r>
      <w:smartTag w:uri="urn:schemas-microsoft-com:office:smarttags" w:element="place">
        <w:smartTag w:uri="urn:schemas-microsoft-com:office:smarttags" w:element="City">
          <w:r w:rsidRPr="00ED0835">
            <w:rPr>
              <w:rFonts w:ascii="Palatino Linotype" w:hAnsi="Palatino Linotype"/>
              <w:szCs w:val="22"/>
            </w:rPr>
            <w:t>Mahwah</w:t>
          </w:r>
        </w:smartTag>
        <w:r w:rsidRPr="00ED0835">
          <w:rPr>
            <w:rFonts w:ascii="Palatino Linotype" w:hAnsi="Palatino Linotype"/>
            <w:szCs w:val="22"/>
          </w:rPr>
          <w:t xml:space="preserve">, </w:t>
        </w:r>
        <w:smartTag w:uri="urn:schemas-microsoft-com:office:smarttags" w:element="State">
          <w:r w:rsidRPr="00ED0835">
            <w:rPr>
              <w:rFonts w:ascii="Palatino Linotype" w:hAnsi="Palatino Linotype"/>
              <w:szCs w:val="22"/>
            </w:rPr>
            <w:t>New Jersey</w:t>
          </w:r>
        </w:smartTag>
      </w:smartTag>
      <w:r w:rsidRPr="00ED0835">
        <w:rPr>
          <w:rFonts w:ascii="Palatino Linotype" w:hAnsi="Palatino Linotype"/>
          <w:szCs w:val="22"/>
        </w:rPr>
        <w:t xml:space="preserve">:  </w:t>
      </w:r>
      <w:smartTag w:uri="urn:schemas-microsoft-com:office:smarttags" w:element="City">
        <w:smartTag w:uri="urn:schemas-microsoft-com:office:smarttags" w:element="place">
          <w:r w:rsidRPr="00ED0835">
            <w:rPr>
              <w:rFonts w:ascii="Palatino Linotype" w:hAnsi="Palatino Linotype"/>
              <w:szCs w:val="22"/>
            </w:rPr>
            <w:t>Lawrence</w:t>
          </w:r>
        </w:smartTag>
      </w:smartTag>
      <w:r w:rsidRPr="00ED0835">
        <w:rPr>
          <w:rFonts w:ascii="Palatino Linotype" w:hAnsi="Palatino Linotype"/>
          <w:szCs w:val="22"/>
        </w:rPr>
        <w:t xml:space="preserve"> Erlbaum Associates. </w:t>
      </w:r>
    </w:p>
    <w:p w:rsidR="00474081" w:rsidRDefault="00474081">
      <w:pPr>
        <w:pStyle w:val="BodyText2"/>
        <w:rPr>
          <w:rFonts w:ascii="Palatino Linotype" w:hAnsi="Palatino Linotype"/>
          <w:szCs w:val="22"/>
        </w:rPr>
      </w:pPr>
    </w:p>
    <w:p w:rsidR="00AB4857" w:rsidRDefault="00C60B1F">
      <w:pPr>
        <w:pStyle w:val="BodyText2"/>
        <w:ind w:left="2160"/>
        <w:rPr>
          <w:rFonts w:ascii="Palatino Linotype" w:hAnsi="Palatino Linotype"/>
          <w:szCs w:val="22"/>
        </w:rPr>
      </w:pPr>
      <w:r w:rsidRPr="00ED0835">
        <w:rPr>
          <w:rFonts w:ascii="Palatino Linotype" w:hAnsi="Palatino Linotype"/>
          <w:szCs w:val="22"/>
        </w:rPr>
        <w:t>Zimmerman, S.L. (2001). Family policy. Family policy discourse: The</w:t>
      </w:r>
    </w:p>
    <w:p w:rsidR="00C60B1F" w:rsidRPr="00ED0835" w:rsidRDefault="00C60B1F" w:rsidP="00AB4857">
      <w:pPr>
        <w:pStyle w:val="BodyText2"/>
        <w:ind w:left="2880"/>
        <w:rPr>
          <w:rFonts w:ascii="Palatino Linotype" w:hAnsi="Palatino Linotype"/>
          <w:szCs w:val="22"/>
        </w:rPr>
      </w:pPr>
      <w:r w:rsidRPr="00ED0835">
        <w:rPr>
          <w:rFonts w:ascii="Palatino Linotype" w:hAnsi="Palatino Linotype"/>
          <w:szCs w:val="22"/>
        </w:rPr>
        <w:t xml:space="preserve">construction of family problems and their solutions. </w:t>
      </w:r>
      <w:r w:rsidRPr="00ED0835">
        <w:rPr>
          <w:rFonts w:ascii="Palatino Linotype" w:hAnsi="Palatino Linotype"/>
          <w:i/>
          <w:szCs w:val="22"/>
        </w:rPr>
        <w:t>Family Policy. Constructed Solutions to Family Problems</w:t>
      </w:r>
      <w:r w:rsidRPr="00ED0835">
        <w:rPr>
          <w:rFonts w:ascii="Palatino Linotype" w:hAnsi="Palatino Linotype"/>
          <w:szCs w:val="22"/>
        </w:rPr>
        <w:t xml:space="preserve"> (pp. 26-42). </w:t>
      </w:r>
      <w:smartTag w:uri="urn:schemas-microsoft-com:office:smarttags" w:element="City">
        <w:smartTag w:uri="urn:schemas-microsoft-com:office:smarttags" w:element="place">
          <w:r w:rsidRPr="00ED0835">
            <w:rPr>
              <w:rFonts w:ascii="Palatino Linotype" w:hAnsi="Palatino Linotype"/>
              <w:szCs w:val="22"/>
            </w:rPr>
            <w:t>Thousand Oaks</w:t>
          </w:r>
        </w:smartTag>
      </w:smartTag>
      <w:r w:rsidRPr="00ED0835">
        <w:rPr>
          <w:rFonts w:ascii="Palatino Linotype" w:hAnsi="Palatino Linotype"/>
          <w:szCs w:val="22"/>
        </w:rPr>
        <w:t>: Sage.</w:t>
      </w:r>
    </w:p>
    <w:p w:rsidR="00C60B1F" w:rsidRDefault="00C60B1F">
      <w:pPr>
        <w:pStyle w:val="BodyText2"/>
        <w:ind w:left="2160"/>
        <w:rPr>
          <w:rFonts w:ascii="Palatino Linotype" w:hAnsi="Palatino Linotype"/>
          <w:szCs w:val="22"/>
        </w:rPr>
      </w:pPr>
    </w:p>
    <w:p w:rsidR="00475DFB" w:rsidRDefault="00475DFB" w:rsidP="00475DFB">
      <w:pPr>
        <w:pStyle w:val="BodyText2"/>
        <w:ind w:left="2160"/>
        <w:rPr>
          <w:rFonts w:ascii="Palatino Linotype" w:hAnsi="Palatino Linotype"/>
          <w:szCs w:val="22"/>
        </w:rPr>
      </w:pPr>
      <w:r>
        <w:rPr>
          <w:rFonts w:ascii="Palatino Linotype" w:hAnsi="Palatino Linotype"/>
          <w:szCs w:val="22"/>
          <w:u w:val="single"/>
        </w:rPr>
        <w:t>On-line</w:t>
      </w:r>
    </w:p>
    <w:p w:rsidR="00475DFB" w:rsidRDefault="00475DFB" w:rsidP="00475DFB">
      <w:pPr>
        <w:pStyle w:val="BodyText2"/>
        <w:ind w:left="1440" w:firstLine="720"/>
        <w:rPr>
          <w:rFonts w:ascii="Palatino Linotype" w:hAnsi="Palatino Linotype"/>
          <w:i/>
          <w:szCs w:val="22"/>
        </w:rPr>
      </w:pPr>
      <w:r>
        <w:rPr>
          <w:rFonts w:ascii="Palatino Linotype" w:hAnsi="Palatino Linotype"/>
          <w:szCs w:val="22"/>
        </w:rPr>
        <w:t xml:space="preserve">Boychuk, G. (2004). </w:t>
      </w:r>
      <w:r>
        <w:rPr>
          <w:rFonts w:ascii="Palatino Linotype" w:hAnsi="Palatino Linotype"/>
          <w:i/>
          <w:szCs w:val="22"/>
        </w:rPr>
        <w:t>The Canadian social model: The logics of policy</w:t>
      </w:r>
      <w:r>
        <w:rPr>
          <w:rFonts w:ascii="Palatino Linotype" w:hAnsi="Palatino Linotype"/>
          <w:i/>
          <w:szCs w:val="22"/>
        </w:rPr>
        <w:tab/>
      </w:r>
    </w:p>
    <w:p w:rsidR="00475DFB" w:rsidRDefault="00475DFB" w:rsidP="00475DFB">
      <w:pPr>
        <w:pStyle w:val="BodyText2"/>
        <w:ind w:left="2880" w:firstLine="60"/>
        <w:rPr>
          <w:rFonts w:ascii="Palatino Linotype" w:hAnsi="Palatino Linotype"/>
          <w:szCs w:val="22"/>
        </w:rPr>
      </w:pPr>
      <w:r>
        <w:rPr>
          <w:rFonts w:ascii="Palatino Linotype" w:hAnsi="Palatino Linotype"/>
          <w:i/>
          <w:szCs w:val="22"/>
        </w:rPr>
        <w:t xml:space="preserve">Development </w:t>
      </w:r>
      <w:r>
        <w:rPr>
          <w:rFonts w:ascii="Palatino Linotype" w:hAnsi="Palatino Linotype"/>
          <w:szCs w:val="22"/>
        </w:rPr>
        <w:t>(pp. 4-8).</w:t>
      </w:r>
      <w:r>
        <w:rPr>
          <w:rFonts w:ascii="Palatino Linotype" w:hAnsi="Palatino Linotype"/>
          <w:i/>
          <w:szCs w:val="22"/>
        </w:rPr>
        <w:t>.</w:t>
      </w:r>
      <w:r>
        <w:rPr>
          <w:rFonts w:ascii="Palatino Linotype" w:hAnsi="Palatino Linotype"/>
          <w:szCs w:val="22"/>
        </w:rPr>
        <w:t xml:space="preserve">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Canadian Policy Research </w:t>
      </w:r>
      <w:r w:rsidR="00CB36FC">
        <w:rPr>
          <w:rFonts w:ascii="Palatino Linotype" w:hAnsi="Palatino Linotype"/>
          <w:szCs w:val="22"/>
        </w:rPr>
        <w:t>Networks</w:t>
      </w:r>
      <w:r>
        <w:rPr>
          <w:rFonts w:ascii="Palatino Linotype" w:hAnsi="Palatino Linotype"/>
          <w:szCs w:val="22"/>
        </w:rPr>
        <w:t xml:space="preserve">. </w:t>
      </w:r>
    </w:p>
    <w:p w:rsidR="00475DFB" w:rsidRDefault="00475DFB" w:rsidP="00475DFB">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20" w:history="1">
        <w:r w:rsidRPr="00542AF7">
          <w:rPr>
            <w:rStyle w:val="Hyperlink"/>
            <w:rFonts w:ascii="Palatino Linotype" w:hAnsi="Palatino Linotype"/>
            <w:szCs w:val="22"/>
          </w:rPr>
          <w:t>http://www.cprn.org/en/doc.cfm?doc=520</w:t>
        </w:r>
      </w:hyperlink>
      <w:r>
        <w:rPr>
          <w:rFonts w:ascii="Palatino Linotype" w:hAnsi="Palatino Linotype"/>
          <w:szCs w:val="22"/>
        </w:rPr>
        <w:t>.</w:t>
      </w:r>
    </w:p>
    <w:p w:rsidR="00475DFB" w:rsidRDefault="00475DFB" w:rsidP="00475DFB">
      <w:pPr>
        <w:pStyle w:val="BodyText2"/>
        <w:ind w:left="2160"/>
        <w:rPr>
          <w:rFonts w:ascii="Palatino Linotype" w:hAnsi="Palatino Linotype"/>
          <w:szCs w:val="22"/>
        </w:rPr>
      </w:pPr>
    </w:p>
    <w:p w:rsidR="00CB36FC" w:rsidRDefault="00475DFB" w:rsidP="00475DFB">
      <w:pPr>
        <w:pStyle w:val="BodyText2"/>
        <w:ind w:left="2160"/>
        <w:rPr>
          <w:rFonts w:ascii="Palatino Linotype" w:hAnsi="Palatino Linotype"/>
          <w:i/>
          <w:szCs w:val="22"/>
        </w:rPr>
      </w:pPr>
      <w:r>
        <w:rPr>
          <w:rFonts w:ascii="Palatino Linotype" w:hAnsi="Palatino Linotype"/>
          <w:szCs w:val="22"/>
        </w:rPr>
        <w:t xml:space="preserve">Jenson, J. (2004). </w:t>
      </w:r>
      <w:smartTag w:uri="urn:schemas-microsoft-com:office:smarttags" w:element="country-region">
        <w:smartTag w:uri="urn:schemas-microsoft-com:office:smarttags" w:element="place">
          <w:r>
            <w:rPr>
              <w:rFonts w:ascii="Palatino Linotype" w:hAnsi="Palatino Linotype"/>
              <w:i/>
              <w:szCs w:val="22"/>
            </w:rPr>
            <w:t>Canada</w:t>
          </w:r>
        </w:smartTag>
      </w:smartTag>
      <w:r>
        <w:rPr>
          <w:rFonts w:ascii="Palatino Linotype" w:hAnsi="Palatino Linotype"/>
          <w:i/>
          <w:szCs w:val="22"/>
        </w:rPr>
        <w:t>’s new social risks: Directions for a new social</w:t>
      </w:r>
    </w:p>
    <w:p w:rsidR="00475DFB" w:rsidRDefault="00475DFB" w:rsidP="00CB36FC">
      <w:pPr>
        <w:pStyle w:val="BodyText2"/>
        <w:ind w:left="2160" w:firstLine="720"/>
        <w:rPr>
          <w:rFonts w:ascii="Palatino Linotype" w:hAnsi="Palatino Linotype"/>
          <w:szCs w:val="22"/>
        </w:rPr>
      </w:pPr>
      <w:r>
        <w:rPr>
          <w:rFonts w:ascii="Palatino Linotype" w:hAnsi="Palatino Linotype"/>
          <w:i/>
          <w:szCs w:val="22"/>
        </w:rPr>
        <w:t>architecture (</w:t>
      </w:r>
      <w:r>
        <w:rPr>
          <w:rFonts w:ascii="Palatino Linotype" w:hAnsi="Palatino Linotype"/>
          <w:szCs w:val="22"/>
        </w:rPr>
        <w:t>pp. 1-8)</w:t>
      </w:r>
      <w:r>
        <w:rPr>
          <w:rFonts w:ascii="Palatino Linotype" w:hAnsi="Palatino Linotype"/>
          <w:i/>
          <w:szCs w:val="22"/>
        </w:rPr>
        <w:t>.</w:t>
      </w:r>
      <w:r>
        <w:rPr>
          <w:rFonts w:ascii="Palatino Linotype" w:hAnsi="Palatino Linotype"/>
          <w:szCs w:val="22"/>
        </w:rPr>
        <w:t xml:space="preserve">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Canadian Policy Research Networks. </w:t>
      </w:r>
    </w:p>
    <w:p w:rsidR="00475DFB" w:rsidRDefault="00475DFB" w:rsidP="00CB36FC">
      <w:pPr>
        <w:pStyle w:val="BodyText2"/>
        <w:ind w:left="2160" w:firstLine="720"/>
        <w:rPr>
          <w:rFonts w:ascii="Palatino Linotype" w:hAnsi="Palatino Linotype"/>
          <w:szCs w:val="22"/>
        </w:rPr>
      </w:pPr>
      <w:hyperlink r:id="rId21" w:history="1">
        <w:r w:rsidRPr="00542AF7">
          <w:rPr>
            <w:rStyle w:val="Hyperlink"/>
            <w:rFonts w:ascii="Palatino Linotype" w:hAnsi="Palatino Linotype"/>
            <w:szCs w:val="22"/>
          </w:rPr>
          <w:t>http://www.cp</w:t>
        </w:r>
        <w:r w:rsidRPr="00542AF7">
          <w:rPr>
            <w:rStyle w:val="Hyperlink"/>
            <w:rFonts w:ascii="Palatino Linotype" w:hAnsi="Palatino Linotype"/>
            <w:szCs w:val="22"/>
          </w:rPr>
          <w:t>r</w:t>
        </w:r>
        <w:r w:rsidRPr="00542AF7">
          <w:rPr>
            <w:rStyle w:val="Hyperlink"/>
            <w:rFonts w:ascii="Palatino Linotype" w:hAnsi="Palatino Linotype"/>
            <w:szCs w:val="22"/>
          </w:rPr>
          <w:t>n.org/en/doc.cfm?doc=1095</w:t>
        </w:r>
      </w:hyperlink>
      <w:r>
        <w:rPr>
          <w:rFonts w:ascii="Palatino Linotype" w:hAnsi="Palatino Linotype"/>
          <w:szCs w:val="22"/>
        </w:rPr>
        <w:t>.</w:t>
      </w:r>
    </w:p>
    <w:p w:rsidR="00475DFB" w:rsidRPr="00475DFB" w:rsidRDefault="00475DFB" w:rsidP="00475DFB">
      <w:pPr>
        <w:pStyle w:val="BodyText2"/>
        <w:ind w:left="2160"/>
        <w:rPr>
          <w:rFonts w:ascii="Palatino Linotype" w:hAnsi="Palatino Linotype"/>
          <w:szCs w:val="22"/>
        </w:rPr>
      </w:pPr>
    </w:p>
    <w:p w:rsidR="00475DFB" w:rsidRPr="00CB36FC" w:rsidRDefault="00CB36FC" w:rsidP="00475DFB">
      <w:pPr>
        <w:pStyle w:val="BodyText2"/>
        <w:ind w:left="2160"/>
        <w:rPr>
          <w:rFonts w:ascii="Palatino Linotype" w:hAnsi="Palatino Linotype"/>
          <w:szCs w:val="22"/>
        </w:rPr>
      </w:pPr>
      <w:r>
        <w:rPr>
          <w:rFonts w:ascii="Palatino Linotype" w:hAnsi="Palatino Linotype"/>
          <w:szCs w:val="22"/>
          <w:u w:val="single"/>
        </w:rPr>
        <w:t>Not in course-pack or on-line</w:t>
      </w:r>
      <w:r>
        <w:rPr>
          <w:rFonts w:ascii="Palatino Linotype" w:hAnsi="Palatino Linotype"/>
          <w:szCs w:val="22"/>
        </w:rPr>
        <w:t xml:space="preserve">: </w:t>
      </w:r>
    </w:p>
    <w:p w:rsidR="00475DFB" w:rsidRDefault="00475DFB" w:rsidP="00475DFB">
      <w:pPr>
        <w:pStyle w:val="BodyText2"/>
        <w:ind w:left="2160"/>
        <w:rPr>
          <w:rFonts w:ascii="Palatino Linotype" w:hAnsi="Palatino Linotype"/>
          <w:i/>
          <w:szCs w:val="22"/>
        </w:rPr>
      </w:pPr>
      <w:r w:rsidRPr="00ED0835">
        <w:rPr>
          <w:rFonts w:ascii="Palatino Linotype" w:hAnsi="Palatino Linotype"/>
          <w:szCs w:val="22"/>
        </w:rPr>
        <w:t xml:space="preserve">Pal, </w:t>
      </w:r>
      <w:smartTag w:uri="urn:schemas-microsoft-com:office:smarttags" w:element="City">
        <w:smartTag w:uri="urn:schemas-microsoft-com:office:smarttags" w:element="place">
          <w:r w:rsidRPr="00ED0835">
            <w:rPr>
              <w:rFonts w:ascii="Palatino Linotype" w:hAnsi="Palatino Linotype"/>
              <w:szCs w:val="22"/>
            </w:rPr>
            <w:t>L.A.</w:t>
          </w:r>
        </w:smartTag>
      </w:smartTag>
      <w:r w:rsidRPr="00ED0835">
        <w:rPr>
          <w:rFonts w:ascii="Palatino Linotype" w:hAnsi="Palatino Linotype"/>
          <w:szCs w:val="22"/>
        </w:rPr>
        <w:t xml:space="preserve"> (2001). Policy analysis: Concepts and practice. </w:t>
      </w:r>
      <w:r w:rsidRPr="00ED0835">
        <w:rPr>
          <w:rFonts w:ascii="Palatino Linotype" w:hAnsi="Palatino Linotype"/>
          <w:i/>
          <w:szCs w:val="22"/>
        </w:rPr>
        <w:t>Beyond policy</w:t>
      </w:r>
    </w:p>
    <w:p w:rsidR="00475DFB" w:rsidRPr="00ED0835" w:rsidRDefault="00475DFB" w:rsidP="00475DFB">
      <w:pPr>
        <w:pStyle w:val="BodyText2"/>
        <w:ind w:left="2880" w:firstLine="45"/>
        <w:rPr>
          <w:rFonts w:ascii="Palatino Linotype" w:hAnsi="Palatino Linotype"/>
          <w:szCs w:val="22"/>
        </w:rPr>
      </w:pPr>
      <w:r w:rsidRPr="00ED0835">
        <w:rPr>
          <w:rFonts w:ascii="Palatino Linotype" w:hAnsi="Palatino Linotype"/>
          <w:i/>
          <w:szCs w:val="22"/>
        </w:rPr>
        <w:t>analysis. Public issue management in turbulent times</w:t>
      </w:r>
      <w:r w:rsidRPr="00ED0835">
        <w:rPr>
          <w:rFonts w:ascii="Palatino Linotype" w:hAnsi="Palatino Linotype"/>
          <w:szCs w:val="22"/>
        </w:rPr>
        <w:t xml:space="preserve"> (pp. 1-41). </w:t>
      </w:r>
      <w:smartTag w:uri="urn:schemas-microsoft-com:office:smarttags" w:element="place">
        <w:r w:rsidRPr="00ED0835">
          <w:rPr>
            <w:rFonts w:ascii="Palatino Linotype" w:hAnsi="Palatino Linotype"/>
            <w:szCs w:val="22"/>
          </w:rPr>
          <w:t>Scarborough</w:t>
        </w:r>
      </w:smartTag>
      <w:r w:rsidRPr="00ED0835">
        <w:rPr>
          <w:rFonts w:ascii="Palatino Linotype" w:hAnsi="Palatino Linotype"/>
          <w:szCs w:val="22"/>
        </w:rPr>
        <w:t>: Nelson Thomson Learning.</w:t>
      </w:r>
    </w:p>
    <w:p w:rsidR="00475DFB" w:rsidRDefault="00475DFB" w:rsidP="00475DFB">
      <w:pPr>
        <w:pStyle w:val="BodyText2"/>
        <w:rPr>
          <w:rFonts w:ascii="Palatino Linotype" w:hAnsi="Palatino Linotype"/>
          <w:szCs w:val="22"/>
        </w:rPr>
      </w:pPr>
      <w:r w:rsidRPr="00ED0835">
        <w:rPr>
          <w:rFonts w:ascii="Palatino Linotype" w:hAnsi="Palatino Linotype"/>
          <w:szCs w:val="22"/>
        </w:rPr>
        <w:tab/>
      </w:r>
      <w:r w:rsidRPr="00ED0835">
        <w:rPr>
          <w:rFonts w:ascii="Palatino Linotype" w:hAnsi="Palatino Linotype"/>
          <w:szCs w:val="22"/>
        </w:rPr>
        <w:tab/>
      </w:r>
      <w:r w:rsidRPr="00ED0835">
        <w:rPr>
          <w:rFonts w:ascii="Palatino Linotype" w:hAnsi="Palatino Linotype"/>
          <w:szCs w:val="22"/>
        </w:rPr>
        <w:tab/>
      </w:r>
    </w:p>
    <w:p w:rsidR="00375E08" w:rsidRDefault="00375E08" w:rsidP="00475DFB">
      <w:pPr>
        <w:pStyle w:val="BodyText2"/>
        <w:rPr>
          <w:rFonts w:ascii="Palatino Linotype" w:hAnsi="Palatino Linotype"/>
          <w:szCs w:val="22"/>
        </w:rPr>
      </w:pPr>
    </w:p>
    <w:p w:rsidR="00375E08" w:rsidRDefault="00375E08" w:rsidP="00475DFB">
      <w:pPr>
        <w:pStyle w:val="BodyText2"/>
        <w:rPr>
          <w:rFonts w:ascii="Palatino Linotype" w:hAnsi="Palatino Linotype"/>
          <w:szCs w:val="22"/>
        </w:rPr>
      </w:pPr>
    </w:p>
    <w:p w:rsidR="00375E08" w:rsidRDefault="00375E08" w:rsidP="00475DFB">
      <w:pPr>
        <w:pStyle w:val="BodyText2"/>
        <w:rPr>
          <w:rFonts w:ascii="Palatino Linotype" w:hAnsi="Palatino Linotype"/>
          <w:szCs w:val="22"/>
        </w:rPr>
      </w:pPr>
    </w:p>
    <w:p w:rsidR="00375E08" w:rsidRDefault="00375E08" w:rsidP="00475DFB">
      <w:pPr>
        <w:pStyle w:val="BodyText2"/>
        <w:rPr>
          <w:rFonts w:ascii="Palatino Linotype" w:hAnsi="Palatino Linotype"/>
          <w:szCs w:val="22"/>
        </w:rPr>
      </w:pPr>
    </w:p>
    <w:p w:rsidR="00375E08" w:rsidRDefault="00375E08" w:rsidP="00475DFB">
      <w:pPr>
        <w:pStyle w:val="BodyText2"/>
        <w:rPr>
          <w:rFonts w:ascii="Palatino Linotype" w:hAnsi="Palatino Linotype"/>
          <w:szCs w:val="22"/>
        </w:rPr>
      </w:pPr>
    </w:p>
    <w:p w:rsidR="00375E08" w:rsidRDefault="00375E08" w:rsidP="00475DFB">
      <w:pPr>
        <w:pStyle w:val="BodyText2"/>
        <w:rPr>
          <w:rFonts w:ascii="Palatino Linotype" w:hAnsi="Palatino Linotype"/>
          <w:szCs w:val="22"/>
        </w:rPr>
      </w:pPr>
    </w:p>
    <w:p w:rsidR="00C36575" w:rsidRDefault="00C36575" w:rsidP="00B50C63">
      <w:pPr>
        <w:pStyle w:val="BodyText2"/>
        <w:rPr>
          <w:rFonts w:ascii="Palatino Linotype" w:hAnsi="Palatino Linotype"/>
          <w:szCs w:val="22"/>
        </w:rPr>
      </w:pPr>
    </w:p>
    <w:p w:rsidR="00C36575" w:rsidRDefault="00C36575" w:rsidP="00B50C63">
      <w:pPr>
        <w:pStyle w:val="BodyText2"/>
        <w:rPr>
          <w:rFonts w:ascii="Palatino Linotype" w:hAnsi="Palatino Linotype"/>
          <w:szCs w:val="22"/>
        </w:rPr>
      </w:pPr>
    </w:p>
    <w:p w:rsidR="00D25268" w:rsidRDefault="00C60B1F" w:rsidP="00B50C63">
      <w:pPr>
        <w:pStyle w:val="BodyText2"/>
        <w:rPr>
          <w:rFonts w:ascii="Palatino Linotype" w:hAnsi="Palatino Linotype"/>
          <w:b/>
          <w:szCs w:val="22"/>
        </w:rPr>
      </w:pPr>
      <w:r w:rsidRPr="00ED0835">
        <w:rPr>
          <w:rFonts w:ascii="Palatino Linotype" w:hAnsi="Palatino Linotype"/>
          <w:b/>
          <w:szCs w:val="22"/>
        </w:rPr>
        <w:t xml:space="preserve">February </w:t>
      </w:r>
      <w:r w:rsidR="00CB36FC">
        <w:rPr>
          <w:rFonts w:ascii="Palatino Linotype" w:hAnsi="Palatino Linotype"/>
          <w:b/>
          <w:szCs w:val="22"/>
        </w:rPr>
        <w:t>6</w:t>
      </w:r>
      <w:r w:rsidR="00B50C63">
        <w:rPr>
          <w:rFonts w:ascii="Palatino Linotype" w:hAnsi="Palatino Linotype"/>
          <w:b/>
          <w:szCs w:val="22"/>
        </w:rPr>
        <w:t xml:space="preserve">– </w:t>
      </w:r>
    </w:p>
    <w:p w:rsidR="00D25268" w:rsidRDefault="00B50C63" w:rsidP="00B50C63">
      <w:pPr>
        <w:pStyle w:val="BodyText2"/>
        <w:ind w:left="2160" w:hanging="1935"/>
        <w:rPr>
          <w:rFonts w:ascii="Palatino Linotype" w:hAnsi="Palatino Linotype"/>
          <w:b/>
          <w:szCs w:val="22"/>
        </w:rPr>
      </w:pPr>
      <w:r>
        <w:rPr>
          <w:rFonts w:ascii="Palatino Linotype" w:hAnsi="Palatino Linotype"/>
          <w:b/>
          <w:szCs w:val="22"/>
        </w:rPr>
        <w:t xml:space="preserve">March </w:t>
      </w:r>
      <w:r w:rsidR="001572E0">
        <w:rPr>
          <w:rFonts w:ascii="Palatino Linotype" w:hAnsi="Palatino Linotype"/>
          <w:b/>
          <w:szCs w:val="22"/>
        </w:rPr>
        <w:t>1</w:t>
      </w:r>
      <w:r w:rsidR="00CB36FC">
        <w:rPr>
          <w:rFonts w:ascii="Palatino Linotype" w:hAnsi="Palatino Linotype"/>
          <w:b/>
          <w:szCs w:val="22"/>
        </w:rPr>
        <w:t>3</w:t>
      </w:r>
      <w:r w:rsidR="001572E0">
        <w:rPr>
          <w:rFonts w:ascii="Palatino Linotype" w:hAnsi="Palatino Linotype"/>
          <w:b/>
          <w:szCs w:val="22"/>
        </w:rPr>
        <w:tab/>
        <w:t>P</w:t>
      </w:r>
      <w:r w:rsidR="00D25268">
        <w:rPr>
          <w:rFonts w:ascii="Palatino Linotype" w:hAnsi="Palatino Linotype"/>
          <w:b/>
          <w:szCs w:val="22"/>
        </w:rPr>
        <w:t>AID WORK AND FAMILY WORK</w:t>
      </w:r>
      <w:r w:rsidR="0076590C">
        <w:rPr>
          <w:rFonts w:ascii="Palatino Linotype" w:hAnsi="Palatino Linotype"/>
          <w:b/>
          <w:szCs w:val="22"/>
        </w:rPr>
        <w:t>:  THE CHALLENGES OF MULTIPLE DEMANDS</w:t>
      </w:r>
    </w:p>
    <w:p w:rsidR="00D25268" w:rsidRDefault="00590F9A">
      <w:pPr>
        <w:pStyle w:val="BodyText2"/>
        <w:rPr>
          <w:rFonts w:ascii="Palatino Linotype" w:hAnsi="Palatino Linotype"/>
          <w:b/>
          <w:szCs w:val="22"/>
        </w:rPr>
      </w:pPr>
      <w:r>
        <w:rPr>
          <w:rFonts w:ascii="Palatino Linotype" w:hAnsi="Palatino Linotype"/>
          <w:b/>
          <w:szCs w:val="22"/>
        </w:rPr>
        <w:tab/>
      </w:r>
    </w:p>
    <w:p w:rsidR="0076590C" w:rsidRDefault="00D25268" w:rsidP="00C36575">
      <w:pPr>
        <w:pStyle w:val="BodyText2"/>
        <w:ind w:firstLine="225"/>
        <w:rPr>
          <w:rFonts w:ascii="Palatino Linotype" w:hAnsi="Palatino Linotype"/>
          <w:b/>
          <w:szCs w:val="22"/>
        </w:rPr>
      </w:pPr>
      <w:r>
        <w:rPr>
          <w:rFonts w:ascii="Palatino Linotype" w:hAnsi="Palatino Linotype"/>
          <w:b/>
          <w:szCs w:val="22"/>
        </w:rPr>
        <w:t xml:space="preserve">February </w:t>
      </w:r>
      <w:r w:rsidR="00CB36FC">
        <w:rPr>
          <w:rFonts w:ascii="Palatino Linotype" w:hAnsi="Palatino Linotype"/>
          <w:b/>
          <w:szCs w:val="22"/>
        </w:rPr>
        <w:t>6 &amp; 8</w:t>
      </w:r>
      <w:r w:rsidR="00C36575">
        <w:rPr>
          <w:rFonts w:ascii="Palatino Linotype" w:hAnsi="Palatino Linotype"/>
          <w:b/>
          <w:szCs w:val="22"/>
        </w:rPr>
        <w:t xml:space="preserve">:       </w:t>
      </w:r>
      <w:r w:rsidR="00EF6D58">
        <w:rPr>
          <w:rFonts w:ascii="Palatino Linotype" w:hAnsi="Palatino Linotype"/>
          <w:b/>
          <w:szCs w:val="22"/>
        </w:rPr>
        <w:t xml:space="preserve">Introduction: Setting the </w:t>
      </w:r>
      <w:r w:rsidR="002F39BD">
        <w:rPr>
          <w:rFonts w:ascii="Palatino Linotype" w:hAnsi="Palatino Linotype"/>
          <w:b/>
          <w:szCs w:val="22"/>
        </w:rPr>
        <w:t>c</w:t>
      </w:r>
      <w:r w:rsidR="00EF6D58">
        <w:rPr>
          <w:rFonts w:ascii="Palatino Linotype" w:hAnsi="Palatino Linotype"/>
          <w:b/>
          <w:szCs w:val="22"/>
        </w:rPr>
        <w:t>Context</w:t>
      </w:r>
      <w:r w:rsidR="0076590C">
        <w:rPr>
          <w:rFonts w:ascii="Palatino Linotype" w:hAnsi="Palatino Linotype"/>
          <w:b/>
          <w:szCs w:val="22"/>
        </w:rPr>
        <w:t xml:space="preserve"> </w:t>
      </w:r>
    </w:p>
    <w:p w:rsidR="0076590C" w:rsidRDefault="0076590C" w:rsidP="00C36575">
      <w:pPr>
        <w:pStyle w:val="BodyText2"/>
        <w:numPr>
          <w:ilvl w:val="0"/>
          <w:numId w:val="4"/>
        </w:numPr>
        <w:tabs>
          <w:tab w:val="clear" w:pos="720"/>
          <w:tab w:val="num" w:pos="2520"/>
        </w:tabs>
        <w:ind w:left="2520"/>
        <w:rPr>
          <w:rFonts w:ascii="Palatino Linotype" w:hAnsi="Palatino Linotype"/>
          <w:b/>
          <w:i/>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r>
        <w:rPr>
          <w:rFonts w:ascii="Palatino Linotype" w:hAnsi="Palatino Linotype"/>
          <w:b/>
          <w:i/>
          <w:szCs w:val="22"/>
        </w:rPr>
        <w:t>:</w:t>
      </w:r>
    </w:p>
    <w:p w:rsidR="00C36575" w:rsidRDefault="00E16924" w:rsidP="0043774C">
      <w:pPr>
        <w:pStyle w:val="BodyText2"/>
        <w:ind w:left="2160"/>
        <w:rPr>
          <w:rFonts w:ascii="Palatino Linotype" w:hAnsi="Palatino Linotype"/>
          <w:szCs w:val="22"/>
        </w:rPr>
      </w:pPr>
      <w:r>
        <w:rPr>
          <w:rFonts w:ascii="Palatino Linotype" w:hAnsi="Palatino Linotype"/>
          <w:szCs w:val="22"/>
          <w:u w:val="single"/>
        </w:rPr>
        <w:t>On-line</w:t>
      </w:r>
    </w:p>
    <w:p w:rsidR="00E16924" w:rsidRDefault="00E16924" w:rsidP="0043774C">
      <w:pPr>
        <w:pStyle w:val="BodyText2"/>
        <w:ind w:left="2160"/>
        <w:rPr>
          <w:rFonts w:ascii="Palatino Linotype" w:hAnsi="Palatino Linotype"/>
          <w:i/>
          <w:szCs w:val="22"/>
        </w:rPr>
      </w:pPr>
      <w:r>
        <w:rPr>
          <w:rFonts w:ascii="Palatino Linotype" w:hAnsi="Palatino Linotype"/>
          <w:szCs w:val="22"/>
        </w:rPr>
        <w:t xml:space="preserve">Duxbury, L., &amp; Higgins, C. (2003). </w:t>
      </w:r>
      <w:r w:rsidRPr="002B6D46">
        <w:rPr>
          <w:rFonts w:ascii="Palatino Linotype" w:hAnsi="Palatino Linotype"/>
          <w:i/>
          <w:szCs w:val="22"/>
        </w:rPr>
        <w:t xml:space="preserve">Work-life conflict in </w:t>
      </w:r>
      <w:smartTag w:uri="urn:schemas-microsoft-com:office:smarttags" w:element="country-region">
        <w:smartTag w:uri="urn:schemas-microsoft-com:office:smarttags" w:element="place">
          <w:r w:rsidRPr="002B6D46">
            <w:rPr>
              <w:rFonts w:ascii="Palatino Linotype" w:hAnsi="Palatino Linotype"/>
              <w:i/>
              <w:szCs w:val="22"/>
            </w:rPr>
            <w:t>Canada</w:t>
          </w:r>
        </w:smartTag>
      </w:smartTag>
      <w:r w:rsidR="0043774C">
        <w:rPr>
          <w:rFonts w:ascii="Palatino Linotype" w:hAnsi="Palatino Linotype"/>
          <w:i/>
          <w:szCs w:val="22"/>
        </w:rPr>
        <w:t xml:space="preserve"> in the</w:t>
      </w:r>
    </w:p>
    <w:p w:rsidR="002F39BD" w:rsidRDefault="00E16924" w:rsidP="002F39BD">
      <w:pPr>
        <w:pStyle w:val="BodyText2"/>
        <w:ind w:left="2880"/>
        <w:rPr>
          <w:rFonts w:ascii="Palatino Linotype" w:hAnsi="Palatino Linotype"/>
          <w:szCs w:val="22"/>
        </w:rPr>
      </w:pPr>
      <w:r>
        <w:rPr>
          <w:rFonts w:ascii="Palatino Linotype" w:hAnsi="Palatino Linotype"/>
          <w:i/>
          <w:szCs w:val="22"/>
        </w:rPr>
        <w:t>n</w:t>
      </w:r>
      <w:r w:rsidRPr="002B6D46">
        <w:rPr>
          <w:rFonts w:ascii="Palatino Linotype" w:hAnsi="Palatino Linotype"/>
          <w:i/>
          <w:szCs w:val="22"/>
        </w:rPr>
        <w:t>ew millennium: A status report</w:t>
      </w:r>
      <w:r>
        <w:rPr>
          <w:rFonts w:ascii="Palatino Linotype" w:hAnsi="Palatino Linotype"/>
          <w:i/>
          <w:szCs w:val="22"/>
        </w:rPr>
        <w:t xml:space="preserve"> </w:t>
      </w:r>
      <w:r>
        <w:rPr>
          <w:rFonts w:ascii="Palatino Linotype" w:hAnsi="Palatino Linotype"/>
          <w:szCs w:val="22"/>
        </w:rPr>
        <w:t>(pp. vii, viii, x-xxi)</w:t>
      </w:r>
      <w:r w:rsidRPr="002B6D46">
        <w:rPr>
          <w:rFonts w:ascii="Palatino Linotype" w:hAnsi="Palatino Linotype"/>
          <w:i/>
          <w:szCs w:val="22"/>
        </w:rPr>
        <w:t>.</w:t>
      </w:r>
      <w:r>
        <w:rPr>
          <w:rFonts w:ascii="Palatino Linotype" w:hAnsi="Palatino Linotype"/>
          <w:szCs w:val="22"/>
        </w:rPr>
        <w:t xml:space="preserve">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Health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w:t>
      </w:r>
      <w:r w:rsidR="002F39BD">
        <w:rPr>
          <w:rFonts w:ascii="Palatino Linotype" w:hAnsi="Palatino Linotype"/>
          <w:szCs w:val="22"/>
        </w:rPr>
        <w:t xml:space="preserve"> </w:t>
      </w:r>
    </w:p>
    <w:p w:rsidR="00E16924" w:rsidRDefault="00C36575" w:rsidP="002F39BD">
      <w:pPr>
        <w:pStyle w:val="BodyText2"/>
        <w:ind w:left="2880"/>
        <w:rPr>
          <w:rFonts w:ascii="Palatino Linotype" w:hAnsi="Palatino Linotype"/>
          <w:szCs w:val="22"/>
        </w:rPr>
      </w:pPr>
      <w:hyperlink r:id="rId22" w:history="1">
        <w:r w:rsidRPr="0028653D">
          <w:rPr>
            <w:rStyle w:val="Hyperlink"/>
            <w:rFonts w:ascii="Palatino Linotype" w:hAnsi="Palatino Linotype"/>
            <w:szCs w:val="22"/>
          </w:rPr>
          <w:t>http://www.ph</w:t>
        </w:r>
        <w:r w:rsidRPr="0028653D">
          <w:rPr>
            <w:rStyle w:val="Hyperlink"/>
            <w:rFonts w:ascii="Palatino Linotype" w:hAnsi="Palatino Linotype"/>
            <w:szCs w:val="22"/>
          </w:rPr>
          <w:t>a</w:t>
        </w:r>
        <w:r w:rsidRPr="0028653D">
          <w:rPr>
            <w:rStyle w:val="Hyperlink"/>
            <w:rFonts w:ascii="Palatino Linotype" w:hAnsi="Palatino Linotype"/>
            <w:szCs w:val="22"/>
          </w:rPr>
          <w:t>c-aspc.gc.ca/publicat/work-travail/pdf/rprt_2_e.pdf</w:t>
        </w:r>
      </w:hyperlink>
      <w:r w:rsidR="00E16924">
        <w:rPr>
          <w:rFonts w:ascii="Palatino Linotype" w:hAnsi="Palatino Linotype"/>
          <w:szCs w:val="22"/>
        </w:rPr>
        <w:t>.</w:t>
      </w:r>
    </w:p>
    <w:p w:rsidR="0043774C" w:rsidRDefault="0043774C" w:rsidP="0043774C">
      <w:pPr>
        <w:pStyle w:val="BodyText2"/>
        <w:rPr>
          <w:rFonts w:ascii="Palatino Linotype" w:hAnsi="Palatino Linotype"/>
          <w:szCs w:val="22"/>
        </w:rPr>
      </w:pPr>
    </w:p>
    <w:p w:rsidR="00505CC2" w:rsidRDefault="00505CC2" w:rsidP="00FD6320">
      <w:pPr>
        <w:pStyle w:val="BodyText2"/>
        <w:ind w:left="2160"/>
        <w:rPr>
          <w:rFonts w:ascii="Palatino Linotype" w:hAnsi="Palatino Linotype"/>
          <w:szCs w:val="22"/>
        </w:rPr>
      </w:pPr>
      <w:r>
        <w:rPr>
          <w:rFonts w:ascii="Palatino Linotype" w:hAnsi="Palatino Linotype"/>
          <w:szCs w:val="22"/>
        </w:rPr>
        <w:t xml:space="preserve">Fast, J. (2005). Caregiving: A fact of life. </w:t>
      </w:r>
      <w:r>
        <w:rPr>
          <w:rFonts w:ascii="Palatino Linotype" w:hAnsi="Palatino Linotype"/>
          <w:i/>
          <w:szCs w:val="22"/>
        </w:rPr>
        <w:t>Transition Magazine,</w:t>
      </w:r>
      <w:r>
        <w:rPr>
          <w:rFonts w:ascii="Palatino Linotype" w:hAnsi="Palatino Linotype"/>
          <w:szCs w:val="22"/>
        </w:rPr>
        <w:t xml:space="preserve"> </w:t>
      </w:r>
      <w:r>
        <w:rPr>
          <w:rFonts w:ascii="Palatino Linotype" w:hAnsi="Palatino Linotype"/>
          <w:i/>
          <w:szCs w:val="22"/>
        </w:rPr>
        <w:t>35</w:t>
      </w:r>
      <w:r>
        <w:rPr>
          <w:rFonts w:ascii="Palatino Linotype" w:hAnsi="Palatino Linotype"/>
          <w:szCs w:val="22"/>
        </w:rPr>
        <w:t>(2), 3-</w:t>
      </w:r>
      <w:r w:rsidR="00375E08">
        <w:rPr>
          <w:rFonts w:ascii="Palatino Linotype" w:hAnsi="Palatino Linotype"/>
          <w:szCs w:val="22"/>
        </w:rPr>
        <w:t>8</w:t>
      </w:r>
      <w:r>
        <w:rPr>
          <w:rFonts w:ascii="Palatino Linotype" w:hAnsi="Palatino Linotype"/>
          <w:szCs w:val="22"/>
        </w:rPr>
        <w:t xml:space="preserve">. </w:t>
      </w:r>
      <w:hyperlink r:id="rId23" w:history="1">
        <w:r w:rsidRPr="00542AF7">
          <w:rPr>
            <w:rStyle w:val="Hyperlink"/>
            <w:rFonts w:ascii="Palatino Linotype" w:hAnsi="Palatino Linotype"/>
            <w:szCs w:val="22"/>
          </w:rPr>
          <w:t>http://www.v</w:t>
        </w:r>
        <w:r w:rsidRPr="00542AF7">
          <w:rPr>
            <w:rStyle w:val="Hyperlink"/>
            <w:rFonts w:ascii="Palatino Linotype" w:hAnsi="Palatino Linotype"/>
            <w:szCs w:val="22"/>
          </w:rPr>
          <w:t>i</w:t>
        </w:r>
        <w:r w:rsidRPr="00542AF7">
          <w:rPr>
            <w:rStyle w:val="Hyperlink"/>
            <w:rFonts w:ascii="Palatino Linotype" w:hAnsi="Palatino Linotype"/>
            <w:szCs w:val="22"/>
          </w:rPr>
          <w:t>family.ca/library/transition</w:t>
        </w:r>
        <w:r w:rsidRPr="00542AF7">
          <w:rPr>
            <w:rStyle w:val="Hyperlink"/>
            <w:rFonts w:ascii="Palatino Linotype" w:hAnsi="Palatino Linotype"/>
            <w:szCs w:val="22"/>
          </w:rPr>
          <w:t>/</w:t>
        </w:r>
        <w:r w:rsidRPr="00542AF7">
          <w:rPr>
            <w:rStyle w:val="Hyperlink"/>
            <w:rFonts w:ascii="Palatino Linotype" w:hAnsi="Palatino Linotype"/>
            <w:szCs w:val="22"/>
          </w:rPr>
          <w:t>35</w:t>
        </w:r>
        <w:r w:rsidRPr="00542AF7">
          <w:rPr>
            <w:rStyle w:val="Hyperlink"/>
            <w:rFonts w:ascii="Palatino Linotype" w:hAnsi="Palatino Linotype"/>
            <w:szCs w:val="22"/>
          </w:rPr>
          <w:t>2</w:t>
        </w:r>
        <w:r w:rsidRPr="00542AF7">
          <w:rPr>
            <w:rStyle w:val="Hyperlink"/>
            <w:rFonts w:ascii="Palatino Linotype" w:hAnsi="Palatino Linotype"/>
            <w:szCs w:val="22"/>
          </w:rPr>
          <w:t>/352.html</w:t>
        </w:r>
      </w:hyperlink>
      <w:r>
        <w:rPr>
          <w:rFonts w:ascii="Palatino Linotype" w:hAnsi="Palatino Linotype"/>
          <w:szCs w:val="22"/>
        </w:rPr>
        <w:t>.</w:t>
      </w:r>
    </w:p>
    <w:p w:rsidR="00505CC2" w:rsidRDefault="00505CC2" w:rsidP="0043774C">
      <w:pPr>
        <w:pStyle w:val="BodyText2"/>
        <w:ind w:left="2160"/>
        <w:rPr>
          <w:rFonts w:ascii="Palatino Linotype" w:hAnsi="Palatino Linotype"/>
          <w:szCs w:val="22"/>
        </w:rPr>
      </w:pPr>
    </w:p>
    <w:p w:rsidR="0043774C" w:rsidRDefault="0043774C" w:rsidP="00FD6320">
      <w:pPr>
        <w:pStyle w:val="BodyText2"/>
        <w:ind w:left="2127"/>
        <w:rPr>
          <w:rFonts w:ascii="Palatino Linotype" w:hAnsi="Palatino Linotype"/>
          <w:szCs w:val="22"/>
        </w:rPr>
      </w:pPr>
      <w:r>
        <w:rPr>
          <w:rFonts w:ascii="Palatino Linotype" w:hAnsi="Palatino Linotype"/>
          <w:szCs w:val="22"/>
        </w:rPr>
        <w:t>Hidden Costs/Invisible Contributions (HCIC) Research Program</w:t>
      </w:r>
    </w:p>
    <w:p w:rsidR="0043774C" w:rsidRPr="0043774C" w:rsidRDefault="0043774C" w:rsidP="002F39BD">
      <w:pPr>
        <w:pStyle w:val="BodyText2"/>
        <w:ind w:left="2880"/>
        <w:rPr>
          <w:rFonts w:ascii="Palatino Linotype" w:hAnsi="Palatino Linotype"/>
          <w:szCs w:val="22"/>
        </w:rPr>
      </w:pPr>
      <w:r>
        <w:rPr>
          <w:rFonts w:ascii="Palatino Linotype" w:hAnsi="Palatino Linotype"/>
          <w:szCs w:val="22"/>
        </w:rPr>
        <w:t xml:space="preserve">(2004). </w:t>
      </w:r>
      <w:r>
        <w:rPr>
          <w:rFonts w:ascii="Palatino Linotype" w:hAnsi="Palatino Linotype"/>
          <w:i/>
          <w:szCs w:val="22"/>
        </w:rPr>
        <w:t xml:space="preserve">Reworking work: The experiences of employed caregivers of older adults. </w:t>
      </w:r>
      <w:smartTag w:uri="urn:schemas-microsoft-com:office:smarttags" w:element="place">
        <w:smartTag w:uri="urn:schemas-microsoft-com:office:smarttags" w:element="City">
          <w:r>
            <w:rPr>
              <w:rFonts w:ascii="Palatino Linotype" w:hAnsi="Palatino Linotype"/>
              <w:szCs w:val="22"/>
            </w:rPr>
            <w:t>Edmonton</w:t>
          </w:r>
        </w:smartTag>
        <w:r>
          <w:rPr>
            <w:rFonts w:ascii="Palatino Linotype" w:hAnsi="Palatino Linotype"/>
            <w:szCs w:val="22"/>
          </w:rPr>
          <w:t xml:space="preserve">, </w:t>
        </w:r>
        <w:smartTag w:uri="urn:schemas-microsoft-com:office:smarttags" w:element="State">
          <w:r>
            <w:rPr>
              <w:rFonts w:ascii="Palatino Linotype" w:hAnsi="Palatino Linotype"/>
              <w:szCs w:val="22"/>
            </w:rPr>
            <w:t>AB</w:t>
          </w:r>
        </w:smartTag>
      </w:smartTag>
      <w:r>
        <w:rPr>
          <w:rFonts w:ascii="Palatino Linotype" w:hAnsi="Palatino Linotype"/>
          <w:szCs w:val="22"/>
        </w:rPr>
        <w:t xml:space="preserve">: Authors. </w:t>
      </w:r>
    </w:p>
    <w:p w:rsidR="00E16924" w:rsidRDefault="0043774C" w:rsidP="00E16924">
      <w:pPr>
        <w:pStyle w:val="BodyText2"/>
        <w:rPr>
          <w:rFonts w:ascii="Palatino Linotype" w:hAnsi="Palatino Linotype"/>
          <w:szCs w:val="22"/>
        </w:rPr>
      </w:pPr>
      <w:r>
        <w:rPr>
          <w:rFonts w:ascii="Palatino Linotype" w:hAnsi="Palatino Linotype"/>
          <w:b/>
          <w:szCs w:val="22"/>
        </w:rPr>
        <w:tab/>
      </w:r>
      <w:r>
        <w:rPr>
          <w:rFonts w:ascii="Palatino Linotype" w:hAnsi="Palatino Linotype"/>
          <w:b/>
          <w:szCs w:val="22"/>
        </w:rPr>
        <w:tab/>
      </w:r>
      <w:r>
        <w:rPr>
          <w:rFonts w:ascii="Palatino Linotype" w:hAnsi="Palatino Linotype"/>
          <w:b/>
          <w:szCs w:val="22"/>
        </w:rPr>
        <w:tab/>
      </w:r>
      <w:r>
        <w:rPr>
          <w:rFonts w:ascii="Palatino Linotype" w:hAnsi="Palatino Linotype"/>
          <w:b/>
          <w:szCs w:val="22"/>
        </w:rPr>
        <w:tab/>
      </w:r>
      <w:hyperlink r:id="rId24" w:history="1">
        <w:r w:rsidRPr="00542AF7">
          <w:rPr>
            <w:rStyle w:val="Hyperlink"/>
            <w:rFonts w:ascii="Palatino Linotype" w:hAnsi="Palatino Linotype"/>
            <w:szCs w:val="22"/>
          </w:rPr>
          <w:t>http://www.h</w:t>
        </w:r>
        <w:r w:rsidRPr="00542AF7">
          <w:rPr>
            <w:rStyle w:val="Hyperlink"/>
            <w:rFonts w:ascii="Palatino Linotype" w:hAnsi="Palatino Linotype"/>
            <w:szCs w:val="22"/>
          </w:rPr>
          <w:t>e</w:t>
        </w:r>
        <w:r w:rsidRPr="00542AF7">
          <w:rPr>
            <w:rStyle w:val="Hyperlink"/>
            <w:rFonts w:ascii="Palatino Linotype" w:hAnsi="Palatino Linotype"/>
            <w:szCs w:val="22"/>
          </w:rPr>
          <w:t>col.ualberta.ca/hci</w:t>
        </w:r>
        <w:r w:rsidRPr="00542AF7">
          <w:rPr>
            <w:rStyle w:val="Hyperlink"/>
            <w:rFonts w:ascii="Palatino Linotype" w:hAnsi="Palatino Linotype"/>
            <w:szCs w:val="22"/>
          </w:rPr>
          <w:t>c</w:t>
        </w:r>
        <w:r w:rsidRPr="00542AF7">
          <w:rPr>
            <w:rStyle w:val="Hyperlink"/>
            <w:rFonts w:ascii="Palatino Linotype" w:hAnsi="Palatino Linotype"/>
            <w:szCs w:val="22"/>
          </w:rPr>
          <w:t>/publicatio</w:t>
        </w:r>
        <w:r w:rsidRPr="00542AF7">
          <w:rPr>
            <w:rStyle w:val="Hyperlink"/>
            <w:rFonts w:ascii="Palatino Linotype" w:hAnsi="Palatino Linotype"/>
            <w:szCs w:val="22"/>
          </w:rPr>
          <w:t>n</w:t>
        </w:r>
        <w:r w:rsidRPr="00542AF7">
          <w:rPr>
            <w:rStyle w:val="Hyperlink"/>
            <w:rFonts w:ascii="Palatino Linotype" w:hAnsi="Palatino Linotype"/>
            <w:szCs w:val="22"/>
          </w:rPr>
          <w:t>s/fact_sheets.htm</w:t>
        </w:r>
      </w:hyperlink>
      <w:r>
        <w:rPr>
          <w:rFonts w:ascii="Palatino Linotype" w:hAnsi="Palatino Linotype"/>
          <w:szCs w:val="22"/>
        </w:rPr>
        <w:t>.</w:t>
      </w:r>
    </w:p>
    <w:p w:rsidR="0043774C" w:rsidRPr="0043774C" w:rsidRDefault="0043774C" w:rsidP="00E16924">
      <w:pPr>
        <w:pStyle w:val="BodyText2"/>
        <w:rPr>
          <w:rFonts w:ascii="Palatino Linotype" w:hAnsi="Palatino Linotype"/>
          <w:szCs w:val="22"/>
        </w:rPr>
      </w:pPr>
    </w:p>
    <w:p w:rsidR="00E16924" w:rsidRDefault="002F39BD" w:rsidP="00FD6320">
      <w:pPr>
        <w:pStyle w:val="BodyText2"/>
        <w:ind w:left="2160"/>
        <w:rPr>
          <w:rFonts w:ascii="Palatino Linotype" w:hAnsi="Palatino Linotype"/>
          <w:szCs w:val="22"/>
        </w:rPr>
      </w:pPr>
      <w:r>
        <w:rPr>
          <w:rFonts w:ascii="Palatino Linotype" w:hAnsi="Palatino Linotype"/>
          <w:szCs w:val="22"/>
        </w:rPr>
        <w:t>H</w:t>
      </w:r>
      <w:r w:rsidR="00FD6320">
        <w:rPr>
          <w:rFonts w:ascii="Palatino Linotype" w:hAnsi="Palatino Linotype"/>
          <w:szCs w:val="22"/>
        </w:rPr>
        <w:t>il</w:t>
      </w:r>
      <w:r w:rsidR="00E16924">
        <w:rPr>
          <w:rFonts w:ascii="Palatino Linotype" w:hAnsi="Palatino Linotype"/>
          <w:szCs w:val="22"/>
        </w:rPr>
        <w:t>l, E.J., Yang, C., Hawkins, A.J., &amp; Ferris, M. (2004). A cross-</w:t>
      </w:r>
    </w:p>
    <w:p w:rsidR="00E16924" w:rsidRPr="00E16924" w:rsidRDefault="00E16924" w:rsidP="00FD6320">
      <w:pPr>
        <w:pStyle w:val="BodyText2"/>
        <w:ind w:left="2880"/>
        <w:rPr>
          <w:rFonts w:ascii="Palatino Linotype" w:hAnsi="Palatino Linotype"/>
          <w:szCs w:val="22"/>
        </w:rPr>
      </w:pPr>
      <w:r>
        <w:rPr>
          <w:rFonts w:ascii="Palatino Linotype" w:hAnsi="Palatino Linotype"/>
          <w:szCs w:val="22"/>
        </w:rPr>
        <w:t xml:space="preserve">cultural test of the work-family interface in 48 countries. </w:t>
      </w:r>
      <w:r>
        <w:rPr>
          <w:rFonts w:ascii="Palatino Linotype" w:hAnsi="Palatino Linotype"/>
          <w:i/>
          <w:szCs w:val="22"/>
        </w:rPr>
        <w:t>Journal of Marriage and Family, 66</w:t>
      </w:r>
      <w:r>
        <w:rPr>
          <w:rFonts w:ascii="Palatino Linotype" w:hAnsi="Palatino Linotype"/>
          <w:szCs w:val="22"/>
        </w:rPr>
        <w:t>(</w:t>
      </w:r>
      <w:r w:rsidR="003D5B0A">
        <w:rPr>
          <w:rFonts w:ascii="Palatino Linotype" w:hAnsi="Palatino Linotype"/>
          <w:szCs w:val="22"/>
        </w:rPr>
        <w:t>5</w:t>
      </w:r>
      <w:r>
        <w:rPr>
          <w:rFonts w:ascii="Palatino Linotype" w:hAnsi="Palatino Linotype"/>
          <w:szCs w:val="22"/>
        </w:rPr>
        <w:t xml:space="preserve">), 1300-1316. </w:t>
      </w:r>
    </w:p>
    <w:p w:rsidR="00B50C63" w:rsidRDefault="0076590C" w:rsidP="00E16924">
      <w:pPr>
        <w:pStyle w:val="BodyText2"/>
        <w:rPr>
          <w:rFonts w:ascii="Palatino Linotype" w:hAnsi="Palatino Linotype"/>
          <w:szCs w:val="22"/>
        </w:rPr>
      </w:pPr>
      <w:r>
        <w:rPr>
          <w:rFonts w:ascii="Palatino Linotype" w:hAnsi="Palatino Linotype"/>
          <w:b/>
          <w:szCs w:val="22"/>
        </w:rPr>
        <w:tab/>
      </w:r>
      <w:r w:rsidR="00E16924">
        <w:rPr>
          <w:rFonts w:ascii="Palatino Linotype" w:hAnsi="Palatino Linotype"/>
          <w:b/>
          <w:szCs w:val="22"/>
        </w:rPr>
        <w:tab/>
      </w:r>
      <w:r w:rsidR="00E16924">
        <w:rPr>
          <w:rFonts w:ascii="Palatino Linotype" w:hAnsi="Palatino Linotype"/>
          <w:b/>
          <w:szCs w:val="22"/>
        </w:rPr>
        <w:tab/>
      </w:r>
      <w:r w:rsidR="00E16924">
        <w:rPr>
          <w:rFonts w:ascii="Palatino Linotype" w:hAnsi="Palatino Linotype"/>
          <w:b/>
          <w:szCs w:val="22"/>
        </w:rPr>
        <w:tab/>
      </w:r>
      <w:hyperlink r:id="rId25" w:history="1">
        <w:r w:rsidR="00E16924" w:rsidRPr="00542AF7">
          <w:rPr>
            <w:rStyle w:val="Hyperlink"/>
            <w:rFonts w:ascii="Palatino Linotype" w:hAnsi="Palatino Linotype"/>
            <w:szCs w:val="22"/>
          </w:rPr>
          <w:t>http://www.blackwe</w:t>
        </w:r>
        <w:r w:rsidR="00E16924" w:rsidRPr="00542AF7">
          <w:rPr>
            <w:rStyle w:val="Hyperlink"/>
            <w:rFonts w:ascii="Palatino Linotype" w:hAnsi="Palatino Linotype"/>
            <w:szCs w:val="22"/>
          </w:rPr>
          <w:t>l</w:t>
        </w:r>
        <w:r w:rsidR="00E16924" w:rsidRPr="00542AF7">
          <w:rPr>
            <w:rStyle w:val="Hyperlink"/>
            <w:rFonts w:ascii="Palatino Linotype" w:hAnsi="Palatino Linotype"/>
            <w:szCs w:val="22"/>
          </w:rPr>
          <w:t>l-synergy.com/toc/jomf/66/5</w:t>
        </w:r>
      </w:hyperlink>
      <w:r w:rsidR="00E16924">
        <w:rPr>
          <w:rFonts w:ascii="Palatino Linotype" w:hAnsi="Palatino Linotype"/>
          <w:szCs w:val="22"/>
        </w:rPr>
        <w:t>.</w:t>
      </w:r>
    </w:p>
    <w:p w:rsidR="00505CC2" w:rsidRDefault="00505CC2" w:rsidP="00E16924">
      <w:pPr>
        <w:pStyle w:val="BodyText2"/>
        <w:rPr>
          <w:rFonts w:ascii="Palatino Linotype" w:hAnsi="Palatino Linotype"/>
          <w:szCs w:val="22"/>
        </w:rPr>
      </w:pPr>
    </w:p>
    <w:p w:rsidR="00F01F6C" w:rsidRDefault="00F01F6C" w:rsidP="00FD6320">
      <w:pPr>
        <w:pStyle w:val="BodyText2"/>
        <w:ind w:left="2160"/>
        <w:rPr>
          <w:rFonts w:ascii="Palatino Linotype" w:hAnsi="Palatino Linotype"/>
          <w:szCs w:val="22"/>
        </w:rPr>
      </w:pPr>
      <w:r>
        <w:rPr>
          <w:rFonts w:ascii="Palatino Linotype" w:hAnsi="Palatino Linotype"/>
          <w:szCs w:val="22"/>
        </w:rPr>
        <w:t>Hobson, B., &amp; Oláh, L.Z. (2006). Birthstrikes? Agency and capabilities</w:t>
      </w:r>
    </w:p>
    <w:p w:rsidR="00F01F6C" w:rsidRPr="00F01F6C" w:rsidRDefault="00F01F6C" w:rsidP="00FD6320">
      <w:pPr>
        <w:pStyle w:val="BodyText2"/>
        <w:ind w:left="2880"/>
        <w:rPr>
          <w:rFonts w:ascii="Palatino Linotype" w:hAnsi="Palatino Linotype"/>
          <w:szCs w:val="22"/>
        </w:rPr>
      </w:pPr>
      <w:r>
        <w:rPr>
          <w:rFonts w:ascii="Palatino Linotype" w:hAnsi="Palatino Linotype"/>
          <w:szCs w:val="22"/>
        </w:rPr>
        <w:t xml:space="preserve">in the reconciliation of employment and family. </w:t>
      </w:r>
      <w:r>
        <w:rPr>
          <w:rFonts w:ascii="Palatino Linotype" w:hAnsi="Palatino Linotype"/>
          <w:i/>
          <w:szCs w:val="22"/>
        </w:rPr>
        <w:t>Marriage &amp; Family Review, 39</w:t>
      </w:r>
      <w:r>
        <w:rPr>
          <w:rFonts w:ascii="Palatino Linotype" w:hAnsi="Palatino Linotype"/>
          <w:szCs w:val="22"/>
        </w:rPr>
        <w:t>(3/4), 197-227.</w:t>
      </w:r>
    </w:p>
    <w:p w:rsidR="00F01F6C" w:rsidRDefault="00FD6320" w:rsidP="00FD6320">
      <w:pPr>
        <w:pStyle w:val="BodyText2"/>
        <w:ind w:left="2880"/>
        <w:rPr>
          <w:rFonts w:ascii="Palatino Linotype" w:hAnsi="Palatino Linotype"/>
          <w:szCs w:val="22"/>
        </w:rPr>
      </w:pPr>
      <w:hyperlink r:id="rId26" w:history="1">
        <w:r w:rsidRPr="004E0854">
          <w:rPr>
            <w:rStyle w:val="Hyperlink"/>
            <w:rFonts w:ascii="Palatino Linotype" w:hAnsi="Palatino Linotype"/>
            <w:szCs w:val="22"/>
          </w:rPr>
          <w:t>http://www.haworthp</w:t>
        </w:r>
        <w:r w:rsidRPr="004E0854">
          <w:rPr>
            <w:rStyle w:val="Hyperlink"/>
            <w:rFonts w:ascii="Palatino Linotype" w:hAnsi="Palatino Linotype"/>
            <w:szCs w:val="22"/>
          </w:rPr>
          <w:t>r</w:t>
        </w:r>
        <w:r w:rsidRPr="004E0854">
          <w:rPr>
            <w:rStyle w:val="Hyperlink"/>
            <w:rFonts w:ascii="Palatino Linotype" w:hAnsi="Palatino Linotype"/>
            <w:szCs w:val="22"/>
          </w:rPr>
          <w:t>ess.com/store/E-Text/Vie</w:t>
        </w:r>
        <w:r w:rsidRPr="004E0854">
          <w:rPr>
            <w:rStyle w:val="Hyperlink"/>
            <w:rFonts w:ascii="Palatino Linotype" w:hAnsi="Palatino Linotype"/>
            <w:szCs w:val="22"/>
          </w:rPr>
          <w:t>w</w:t>
        </w:r>
        <w:r w:rsidRPr="004E0854">
          <w:rPr>
            <w:rStyle w:val="Hyperlink"/>
            <w:rFonts w:ascii="Palatino Linotype" w:hAnsi="Palatino Linotype"/>
            <w:szCs w:val="22"/>
          </w:rPr>
          <w:t>LibraryEText.asp?s=J002&amp;m=0&amp;DispMode</w:t>
        </w:r>
      </w:hyperlink>
      <w:r w:rsidR="00F01F6C">
        <w:rPr>
          <w:rFonts w:ascii="Palatino Linotype" w:hAnsi="Palatino Linotype"/>
          <w:szCs w:val="22"/>
        </w:rPr>
        <w:t>.</w:t>
      </w:r>
    </w:p>
    <w:p w:rsidR="00375E08" w:rsidRDefault="00375E08" w:rsidP="00E16924">
      <w:pPr>
        <w:pStyle w:val="BodyText2"/>
        <w:rPr>
          <w:rFonts w:ascii="Palatino Linotype" w:hAnsi="Palatino Linotype"/>
          <w:szCs w:val="22"/>
        </w:rPr>
      </w:pPr>
    </w:p>
    <w:p w:rsidR="00EA234A" w:rsidRDefault="00505CC2" w:rsidP="00E16924">
      <w:pPr>
        <w:pStyle w:val="BodyText2"/>
        <w:rPr>
          <w:rFonts w:ascii="Palatino Linotype" w:hAnsi="Palatino Linotype"/>
          <w:i/>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t xml:space="preserve">McCloskey, D. (2005). Caregiving and Canadian families. </w:t>
      </w:r>
      <w:r>
        <w:rPr>
          <w:rFonts w:ascii="Palatino Linotype" w:hAnsi="Palatino Linotype"/>
          <w:i/>
          <w:szCs w:val="22"/>
        </w:rPr>
        <w:t>Transition</w:t>
      </w:r>
    </w:p>
    <w:p w:rsidR="00505CC2" w:rsidRDefault="00505CC2" w:rsidP="00FD6320">
      <w:pPr>
        <w:pStyle w:val="BodyText2"/>
        <w:ind w:left="2160" w:firstLine="720"/>
        <w:rPr>
          <w:rFonts w:ascii="Palatino Linotype" w:hAnsi="Palatino Linotype"/>
          <w:szCs w:val="22"/>
        </w:rPr>
      </w:pPr>
      <w:r>
        <w:rPr>
          <w:rFonts w:ascii="Palatino Linotype" w:hAnsi="Palatino Linotype"/>
          <w:i/>
          <w:szCs w:val="22"/>
        </w:rPr>
        <w:t>Magazine, 35</w:t>
      </w:r>
      <w:r w:rsidR="00EA234A">
        <w:rPr>
          <w:rFonts w:ascii="Palatino Linotype" w:hAnsi="Palatino Linotype"/>
          <w:szCs w:val="22"/>
        </w:rPr>
        <w:t xml:space="preserve">(2), pp. 1-3. </w:t>
      </w:r>
    </w:p>
    <w:p w:rsidR="00EA234A" w:rsidRPr="00EA234A" w:rsidRDefault="00EA234A" w:rsidP="00FD6320">
      <w:pPr>
        <w:pStyle w:val="BodyText2"/>
        <w:ind w:left="2160" w:firstLine="720"/>
        <w:rPr>
          <w:rFonts w:ascii="Palatino Linotype" w:hAnsi="Palatino Linotype"/>
          <w:szCs w:val="22"/>
        </w:rPr>
      </w:pPr>
      <w:hyperlink r:id="rId27" w:history="1">
        <w:r w:rsidRPr="00542AF7">
          <w:rPr>
            <w:rStyle w:val="Hyperlink"/>
            <w:rFonts w:ascii="Palatino Linotype" w:hAnsi="Palatino Linotype"/>
            <w:szCs w:val="22"/>
          </w:rPr>
          <w:t>http://www.vifamily.ca/library/transition/352/352.html</w:t>
        </w:r>
      </w:hyperlink>
      <w:r>
        <w:rPr>
          <w:rFonts w:ascii="Palatino Linotype" w:hAnsi="Palatino Linotype"/>
          <w:szCs w:val="22"/>
        </w:rPr>
        <w:t>.</w:t>
      </w:r>
    </w:p>
    <w:p w:rsidR="00505CC2" w:rsidRPr="00E16924" w:rsidRDefault="00505CC2" w:rsidP="00E16924">
      <w:pPr>
        <w:pStyle w:val="BodyText2"/>
        <w:rPr>
          <w:rFonts w:ascii="Palatino Linotype" w:hAnsi="Palatino Linotype"/>
          <w:szCs w:val="22"/>
        </w:rPr>
      </w:pPr>
    </w:p>
    <w:p w:rsidR="002B6D46" w:rsidRDefault="0043774C" w:rsidP="002B6D46">
      <w:pPr>
        <w:pStyle w:val="BodyText2"/>
        <w:rPr>
          <w:rFonts w:ascii="Palatino Linotype" w:hAnsi="Palatino Linotype"/>
          <w:szCs w:val="22"/>
        </w:rPr>
      </w:pPr>
      <w:r>
        <w:rPr>
          <w:rFonts w:ascii="Palatino Linotype" w:hAnsi="Palatino Linotype"/>
          <w:szCs w:val="22"/>
        </w:rPr>
        <w:t xml:space="preserve">       </w:t>
      </w:r>
    </w:p>
    <w:p w:rsidR="00E16924" w:rsidRDefault="00E16924" w:rsidP="002B6D46">
      <w:pPr>
        <w:pStyle w:val="BodyText2"/>
        <w:rPr>
          <w:rFonts w:ascii="Palatino Linotype" w:hAnsi="Palatino Linotype"/>
          <w:szCs w:val="22"/>
        </w:rPr>
      </w:pPr>
    </w:p>
    <w:p w:rsidR="00375E08" w:rsidRDefault="00375E08" w:rsidP="002B6D46">
      <w:pPr>
        <w:pStyle w:val="BodyText2"/>
        <w:rPr>
          <w:rFonts w:ascii="Palatino Linotype" w:hAnsi="Palatino Linotype"/>
          <w:szCs w:val="22"/>
        </w:rPr>
      </w:pPr>
    </w:p>
    <w:p w:rsidR="00EF6D58" w:rsidRPr="00E16924" w:rsidRDefault="00EF6D58" w:rsidP="002B6D46">
      <w:pPr>
        <w:pStyle w:val="BodyText2"/>
        <w:rPr>
          <w:rFonts w:ascii="Palatino Linotype" w:hAnsi="Palatino Linotype"/>
          <w:szCs w:val="22"/>
        </w:rPr>
      </w:pPr>
    </w:p>
    <w:p w:rsidR="00C36575" w:rsidRDefault="002B6D46" w:rsidP="00EF6D58">
      <w:pPr>
        <w:pStyle w:val="BodyText2"/>
        <w:rPr>
          <w:rFonts w:ascii="Palatino Linotype" w:hAnsi="Palatino Linotype"/>
          <w:szCs w:val="22"/>
        </w:rPr>
      </w:pPr>
      <w:r>
        <w:rPr>
          <w:rFonts w:ascii="Palatino Linotype" w:hAnsi="Palatino Linotype"/>
          <w:szCs w:val="22"/>
        </w:rPr>
        <w:tab/>
      </w:r>
    </w:p>
    <w:p w:rsidR="00C36575" w:rsidRDefault="00C36575" w:rsidP="00EF6D58">
      <w:pPr>
        <w:pStyle w:val="BodyText2"/>
        <w:rPr>
          <w:rFonts w:ascii="Palatino Linotype" w:hAnsi="Palatino Linotype"/>
          <w:szCs w:val="22"/>
        </w:rPr>
      </w:pPr>
    </w:p>
    <w:p w:rsidR="00EA4E36" w:rsidRDefault="00C36575" w:rsidP="00EF6D58">
      <w:pPr>
        <w:pStyle w:val="BodyText2"/>
        <w:rPr>
          <w:rFonts w:ascii="Palatino Linotype" w:hAnsi="Palatino Linotype"/>
          <w:szCs w:val="22"/>
        </w:rPr>
      </w:pPr>
      <w:r>
        <w:rPr>
          <w:rFonts w:ascii="Palatino Linotype" w:hAnsi="Palatino Linotype"/>
          <w:szCs w:val="22"/>
        </w:rPr>
        <w:lastRenderedPageBreak/>
        <w:t xml:space="preserve">        </w:t>
      </w:r>
    </w:p>
    <w:p w:rsidR="00EF6D58" w:rsidRPr="00C36575" w:rsidRDefault="00EF6D58" w:rsidP="00EF6D58">
      <w:pPr>
        <w:pStyle w:val="BodyText2"/>
        <w:rPr>
          <w:rFonts w:ascii="Palatino Linotype" w:hAnsi="Palatino Linotype"/>
          <w:szCs w:val="22"/>
        </w:rPr>
      </w:pPr>
      <w:r w:rsidRPr="00A21830">
        <w:rPr>
          <w:rFonts w:ascii="Palatino Linotype" w:hAnsi="Palatino Linotype"/>
          <w:b/>
          <w:szCs w:val="22"/>
        </w:rPr>
        <w:t>February 13</w:t>
      </w:r>
      <w:r w:rsidR="00EA4E36">
        <w:rPr>
          <w:rFonts w:ascii="Palatino Linotype" w:hAnsi="Palatino Linotype"/>
          <w:b/>
          <w:szCs w:val="22"/>
        </w:rPr>
        <w:t>:</w:t>
      </w:r>
      <w:r w:rsidRPr="00A21830">
        <w:rPr>
          <w:rFonts w:ascii="Palatino Linotype" w:hAnsi="Palatino Linotype"/>
          <w:b/>
          <w:szCs w:val="22"/>
        </w:rPr>
        <w:tab/>
      </w:r>
      <w:r w:rsidR="00740A31">
        <w:rPr>
          <w:rFonts w:ascii="Palatino Linotype" w:hAnsi="Palatino Linotype"/>
          <w:b/>
          <w:szCs w:val="22"/>
        </w:rPr>
        <w:tab/>
      </w:r>
      <w:r w:rsidRPr="00A21830">
        <w:rPr>
          <w:rFonts w:ascii="Palatino Linotype" w:hAnsi="Palatino Linotype"/>
          <w:b/>
          <w:szCs w:val="22"/>
        </w:rPr>
        <w:t>Maternity &amp; parental leave</w:t>
      </w:r>
      <w:r>
        <w:rPr>
          <w:rFonts w:ascii="Palatino Linotype" w:hAnsi="Palatino Linotype"/>
          <w:b/>
          <w:szCs w:val="22"/>
        </w:rPr>
        <w:t xml:space="preserve"> </w:t>
      </w:r>
    </w:p>
    <w:p w:rsidR="00EF6D58" w:rsidRPr="007954F1" w:rsidRDefault="00EF6D58" w:rsidP="00EA4E36">
      <w:pPr>
        <w:pStyle w:val="BodyText2"/>
        <w:numPr>
          <w:ilvl w:val="0"/>
          <w:numId w:val="4"/>
        </w:numPr>
        <w:tabs>
          <w:tab w:val="clear" w:pos="720"/>
          <w:tab w:val="num" w:pos="2520"/>
        </w:tabs>
        <w:ind w:left="2520"/>
        <w:rPr>
          <w:rFonts w:ascii="Palatino Linotype" w:hAnsi="Palatino Linotype"/>
          <w:b/>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r>
        <w:rPr>
          <w:rFonts w:ascii="Palatino Linotype" w:hAnsi="Palatino Linotype"/>
          <w:b/>
          <w:i/>
          <w:szCs w:val="22"/>
        </w:rPr>
        <w:t>:</w:t>
      </w:r>
    </w:p>
    <w:p w:rsidR="00375E08" w:rsidRDefault="00375E08" w:rsidP="00EF6D58">
      <w:pPr>
        <w:pStyle w:val="BodyText2"/>
        <w:ind w:left="1440" w:firstLine="720"/>
        <w:rPr>
          <w:rFonts w:ascii="Palatino Linotype" w:hAnsi="Palatino Linotype"/>
          <w:szCs w:val="22"/>
        </w:rPr>
      </w:pPr>
      <w:r>
        <w:rPr>
          <w:rFonts w:ascii="Palatino Linotype" w:hAnsi="Palatino Linotype"/>
          <w:szCs w:val="22"/>
          <w:u w:val="single"/>
        </w:rPr>
        <w:t>On-line</w:t>
      </w:r>
    </w:p>
    <w:p w:rsidR="00C36575" w:rsidRDefault="00A21830" w:rsidP="00C36575">
      <w:pPr>
        <w:pStyle w:val="BodyText2"/>
        <w:ind w:left="2160"/>
        <w:rPr>
          <w:rFonts w:ascii="Palatino Linotype" w:hAnsi="Palatino Linotype"/>
          <w:i/>
          <w:szCs w:val="22"/>
        </w:rPr>
      </w:pPr>
      <w:r>
        <w:rPr>
          <w:rFonts w:ascii="Palatino Linotype" w:hAnsi="Palatino Linotype"/>
          <w:szCs w:val="22"/>
        </w:rPr>
        <w:t xml:space="preserve">Human Resources and Employment. </w:t>
      </w:r>
      <w:r>
        <w:rPr>
          <w:rFonts w:ascii="Palatino Linotype" w:hAnsi="Palatino Linotype"/>
          <w:i/>
          <w:szCs w:val="22"/>
        </w:rPr>
        <w:t>Maternity and parental leave.</w:t>
      </w:r>
    </w:p>
    <w:p w:rsidR="00A21830" w:rsidRDefault="00A21830" w:rsidP="00C36575">
      <w:pPr>
        <w:pStyle w:val="BodyText2"/>
        <w:ind w:left="2160" w:firstLine="720"/>
        <w:rPr>
          <w:rFonts w:ascii="Palatino Linotype" w:hAnsi="Palatino Linotype"/>
          <w:szCs w:val="22"/>
        </w:rPr>
      </w:pPr>
      <w:smartTag w:uri="urn:schemas-microsoft-com:office:smarttags" w:element="City">
        <w:smartTag w:uri="urn:schemas-microsoft-com:office:smarttags" w:element="place">
          <w:r>
            <w:rPr>
              <w:rFonts w:ascii="Palatino Linotype" w:hAnsi="Palatino Linotype"/>
              <w:szCs w:val="22"/>
            </w:rPr>
            <w:t>Edmonton</w:t>
          </w:r>
        </w:smartTag>
      </w:smartTag>
      <w:r>
        <w:rPr>
          <w:rFonts w:ascii="Palatino Linotype" w:hAnsi="Palatino Linotype"/>
          <w:szCs w:val="22"/>
        </w:rPr>
        <w:t xml:space="preserve">: Government of </w:t>
      </w:r>
      <w:smartTag w:uri="urn:schemas-microsoft-com:office:smarttags" w:element="State">
        <w:smartTag w:uri="urn:schemas-microsoft-com:office:smarttags" w:element="place">
          <w:r>
            <w:rPr>
              <w:rFonts w:ascii="Palatino Linotype" w:hAnsi="Palatino Linotype"/>
              <w:szCs w:val="22"/>
            </w:rPr>
            <w:t>Alberta</w:t>
          </w:r>
        </w:smartTag>
      </w:smartTag>
      <w:r>
        <w:rPr>
          <w:rFonts w:ascii="Palatino Linotype" w:hAnsi="Palatino Linotype"/>
          <w:szCs w:val="22"/>
        </w:rPr>
        <w:t xml:space="preserve">. </w:t>
      </w:r>
    </w:p>
    <w:p w:rsidR="00A21830" w:rsidRDefault="00C36575" w:rsidP="00C36575">
      <w:pPr>
        <w:pStyle w:val="BodyText2"/>
        <w:ind w:left="2880"/>
        <w:rPr>
          <w:rFonts w:ascii="Palatino Linotype" w:hAnsi="Palatino Linotype"/>
          <w:szCs w:val="22"/>
        </w:rPr>
      </w:pPr>
      <w:hyperlink r:id="rId28" w:history="1">
        <w:r w:rsidRPr="0028653D">
          <w:rPr>
            <w:rStyle w:val="Hyperlink"/>
            <w:rFonts w:ascii="Palatino Linotype" w:hAnsi="Palatino Linotype"/>
            <w:szCs w:val="22"/>
          </w:rPr>
          <w:t>http://www.hre.go</w:t>
        </w:r>
        <w:r w:rsidRPr="0028653D">
          <w:rPr>
            <w:rStyle w:val="Hyperlink"/>
            <w:rFonts w:ascii="Palatino Linotype" w:hAnsi="Palatino Linotype"/>
            <w:szCs w:val="22"/>
          </w:rPr>
          <w:t>v</w:t>
        </w:r>
        <w:r w:rsidRPr="0028653D">
          <w:rPr>
            <w:rStyle w:val="Hyperlink"/>
            <w:rFonts w:ascii="Palatino Linotype" w:hAnsi="Palatino Linotype"/>
            <w:szCs w:val="22"/>
          </w:rPr>
          <w:t>.ab.ca/cps/rde/xchg/hre/hs.xsl/1473.html?printerfriendly=yes</w:t>
        </w:r>
      </w:hyperlink>
      <w:r w:rsidR="00A21830">
        <w:rPr>
          <w:rFonts w:ascii="Palatino Linotype" w:hAnsi="Palatino Linotype"/>
          <w:szCs w:val="22"/>
        </w:rPr>
        <w:t>.</w:t>
      </w:r>
    </w:p>
    <w:p w:rsidR="00A21830" w:rsidRPr="00A21830" w:rsidRDefault="00A21830" w:rsidP="00EF6D58">
      <w:pPr>
        <w:pStyle w:val="BodyText2"/>
        <w:ind w:left="1440" w:firstLine="720"/>
        <w:rPr>
          <w:rFonts w:ascii="Palatino Linotype" w:hAnsi="Palatino Linotype"/>
          <w:szCs w:val="22"/>
        </w:rPr>
      </w:pPr>
    </w:p>
    <w:p w:rsidR="00C36575" w:rsidRDefault="00375E08" w:rsidP="00C36575">
      <w:pPr>
        <w:pStyle w:val="BodyText2"/>
        <w:ind w:left="2160"/>
        <w:rPr>
          <w:rFonts w:ascii="Palatino Linotype" w:hAnsi="Palatino Linotype"/>
          <w:i/>
          <w:szCs w:val="22"/>
        </w:rPr>
      </w:pPr>
      <w:r>
        <w:rPr>
          <w:rFonts w:ascii="Palatino Linotype" w:hAnsi="Palatino Linotype"/>
          <w:szCs w:val="22"/>
        </w:rPr>
        <w:t xml:space="preserve">Marshall, K. (2003). Benefiting from extended parental leave. </w:t>
      </w:r>
      <w:r>
        <w:rPr>
          <w:rFonts w:ascii="Palatino Linotype" w:hAnsi="Palatino Linotype"/>
          <w:i/>
          <w:szCs w:val="22"/>
        </w:rPr>
        <w:t>Perspective</w:t>
      </w:r>
    </w:p>
    <w:p w:rsidR="00EF6D58" w:rsidRDefault="00375E08" w:rsidP="00C36575">
      <w:pPr>
        <w:pStyle w:val="BodyText2"/>
        <w:ind w:left="2160" w:firstLine="720"/>
        <w:rPr>
          <w:rFonts w:ascii="Palatino Linotype" w:hAnsi="Palatino Linotype"/>
          <w:szCs w:val="22"/>
        </w:rPr>
      </w:pPr>
      <w:r>
        <w:rPr>
          <w:rFonts w:ascii="Palatino Linotype" w:hAnsi="Palatino Linotype"/>
          <w:i/>
          <w:szCs w:val="22"/>
        </w:rPr>
        <w:t>on labour and income, 4</w:t>
      </w:r>
      <w:r>
        <w:rPr>
          <w:rFonts w:ascii="Palatino Linotype" w:hAnsi="Palatino Linotype"/>
          <w:szCs w:val="22"/>
        </w:rPr>
        <w:t>(3), 5-11.</w:t>
      </w:r>
    </w:p>
    <w:p w:rsidR="00375E08" w:rsidRDefault="00375E08" w:rsidP="00375E08">
      <w:pPr>
        <w:pStyle w:val="BodyText2"/>
        <w:ind w:left="2880"/>
        <w:rPr>
          <w:rFonts w:ascii="Palatino Linotype" w:hAnsi="Palatino Linotype"/>
          <w:szCs w:val="22"/>
        </w:rPr>
      </w:pPr>
      <w:hyperlink r:id="rId29" w:history="1">
        <w:r w:rsidRPr="00E9339B">
          <w:rPr>
            <w:rStyle w:val="Hyperlink"/>
            <w:rFonts w:ascii="Palatino Linotype" w:hAnsi="Palatino Linotype"/>
            <w:szCs w:val="22"/>
          </w:rPr>
          <w:t>http://dsp-psd.pwgsc.g</w:t>
        </w:r>
        <w:r w:rsidRPr="00E9339B">
          <w:rPr>
            <w:rStyle w:val="Hyperlink"/>
            <w:rFonts w:ascii="Palatino Linotype" w:hAnsi="Palatino Linotype"/>
            <w:szCs w:val="22"/>
          </w:rPr>
          <w:t>c</w:t>
        </w:r>
        <w:r w:rsidRPr="00E9339B">
          <w:rPr>
            <w:rStyle w:val="Hyperlink"/>
            <w:rFonts w:ascii="Palatino Linotype" w:hAnsi="Palatino Linotype"/>
            <w:szCs w:val="22"/>
          </w:rPr>
          <w:t>.ca/Collection-R/Statcan/75-001-XIE/75-001-XIE.html</w:t>
        </w:r>
      </w:hyperlink>
      <w:r>
        <w:rPr>
          <w:rFonts w:ascii="Palatino Linotype" w:hAnsi="Palatino Linotype"/>
          <w:szCs w:val="22"/>
        </w:rPr>
        <w:t>.</w:t>
      </w:r>
    </w:p>
    <w:p w:rsidR="00375E08" w:rsidRDefault="00375E08" w:rsidP="00375E08">
      <w:pPr>
        <w:pStyle w:val="BodyText2"/>
        <w:ind w:left="2880"/>
        <w:rPr>
          <w:rFonts w:ascii="Palatino Linotype" w:hAnsi="Palatino Linotype"/>
          <w:szCs w:val="22"/>
        </w:rPr>
      </w:pPr>
    </w:p>
    <w:p w:rsidR="00C36575" w:rsidRDefault="00441188" w:rsidP="00C36575">
      <w:pPr>
        <w:pStyle w:val="BodyText2"/>
        <w:ind w:left="1440" w:firstLine="720"/>
        <w:rPr>
          <w:rFonts w:ascii="Palatino Linotype" w:hAnsi="Palatino Linotype"/>
          <w:szCs w:val="22"/>
        </w:rPr>
      </w:pPr>
      <w:r>
        <w:rPr>
          <w:rFonts w:ascii="Palatino Linotype" w:hAnsi="Palatino Linotype"/>
          <w:szCs w:val="22"/>
        </w:rPr>
        <w:t>Moss, P., &amp; Deven, F. (2006). Leave policies and research: A cross-national</w:t>
      </w:r>
    </w:p>
    <w:p w:rsidR="00375E08" w:rsidRDefault="00441188" w:rsidP="00C36575">
      <w:pPr>
        <w:pStyle w:val="BodyText2"/>
        <w:ind w:left="2160" w:firstLine="720"/>
        <w:rPr>
          <w:rFonts w:ascii="Palatino Linotype" w:hAnsi="Palatino Linotype"/>
          <w:szCs w:val="22"/>
        </w:rPr>
      </w:pPr>
      <w:r>
        <w:rPr>
          <w:rFonts w:ascii="Palatino Linotype" w:hAnsi="Palatino Linotype"/>
          <w:szCs w:val="22"/>
        </w:rPr>
        <w:t xml:space="preserve">overview. </w:t>
      </w:r>
      <w:r>
        <w:rPr>
          <w:rFonts w:ascii="Palatino Linotype" w:hAnsi="Palatino Linotype"/>
          <w:i/>
          <w:szCs w:val="22"/>
        </w:rPr>
        <w:t>Marriage &amp; Family Review, 39</w:t>
      </w:r>
      <w:r>
        <w:rPr>
          <w:rFonts w:ascii="Palatino Linotype" w:hAnsi="Palatino Linotype"/>
          <w:szCs w:val="22"/>
        </w:rPr>
        <w:t>(3/4), 255-285.</w:t>
      </w:r>
    </w:p>
    <w:p w:rsidR="00441188" w:rsidRDefault="00441188" w:rsidP="00375E08">
      <w:pPr>
        <w:pStyle w:val="BodyText2"/>
        <w:ind w:left="2880"/>
        <w:rPr>
          <w:rFonts w:ascii="Palatino Linotype" w:hAnsi="Palatino Linotype"/>
          <w:szCs w:val="22"/>
        </w:rPr>
      </w:pPr>
      <w:hyperlink r:id="rId30" w:history="1">
        <w:r w:rsidRPr="00542AF7">
          <w:rPr>
            <w:rStyle w:val="Hyperlink"/>
            <w:rFonts w:ascii="Palatino Linotype" w:hAnsi="Palatino Linotype"/>
            <w:szCs w:val="22"/>
          </w:rPr>
          <w:t>http://www.haw</w:t>
        </w:r>
        <w:r w:rsidRPr="00542AF7">
          <w:rPr>
            <w:rStyle w:val="Hyperlink"/>
            <w:rFonts w:ascii="Palatino Linotype" w:hAnsi="Palatino Linotype"/>
            <w:szCs w:val="22"/>
          </w:rPr>
          <w:t>o</w:t>
        </w:r>
        <w:r w:rsidRPr="00542AF7">
          <w:rPr>
            <w:rStyle w:val="Hyperlink"/>
            <w:rFonts w:ascii="Palatino Linotype" w:hAnsi="Palatino Linotype"/>
            <w:szCs w:val="22"/>
          </w:rPr>
          <w:t>rthpress.com/store/E-Text/ViewLibraryEText.asp?s=J002&amp;m=0&amp;DispMode</w:t>
        </w:r>
      </w:hyperlink>
    </w:p>
    <w:p w:rsidR="00EF6D58" w:rsidRDefault="00EF6D58" w:rsidP="00EF6D58">
      <w:pPr>
        <w:pStyle w:val="BodyText2"/>
        <w:rPr>
          <w:rFonts w:ascii="Palatino Linotype" w:hAnsi="Palatino Linotype"/>
          <w:b/>
          <w:szCs w:val="22"/>
        </w:rPr>
      </w:pPr>
      <w:r>
        <w:rPr>
          <w:rFonts w:ascii="Palatino Linotype" w:hAnsi="Palatino Linotype"/>
          <w:b/>
          <w:szCs w:val="22"/>
        </w:rPr>
        <w:tab/>
      </w:r>
      <w:r>
        <w:rPr>
          <w:rFonts w:ascii="Palatino Linotype" w:hAnsi="Palatino Linotype"/>
          <w:b/>
          <w:szCs w:val="22"/>
        </w:rPr>
        <w:tab/>
      </w:r>
      <w:r>
        <w:rPr>
          <w:rFonts w:ascii="Palatino Linotype" w:hAnsi="Palatino Linotype"/>
          <w:b/>
          <w:szCs w:val="22"/>
        </w:rPr>
        <w:tab/>
      </w:r>
    </w:p>
    <w:p w:rsidR="00C36575" w:rsidRDefault="00A21830" w:rsidP="00A21830">
      <w:pPr>
        <w:pStyle w:val="BodyText2"/>
        <w:ind w:left="2160"/>
        <w:rPr>
          <w:rFonts w:ascii="Palatino Linotype" w:hAnsi="Palatino Linotype"/>
          <w:i/>
          <w:szCs w:val="22"/>
        </w:rPr>
      </w:pPr>
      <w:r>
        <w:rPr>
          <w:rFonts w:ascii="Palatino Linotype" w:hAnsi="Palatino Linotype"/>
          <w:szCs w:val="22"/>
        </w:rPr>
        <w:t xml:space="preserve">Service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(2006). </w:t>
      </w:r>
      <w:r>
        <w:rPr>
          <w:rFonts w:ascii="Palatino Linotype" w:hAnsi="Palatino Linotype"/>
          <w:i/>
          <w:szCs w:val="22"/>
        </w:rPr>
        <w:t>Employment insurance (EI) and maternity, parental,</w:t>
      </w:r>
    </w:p>
    <w:p w:rsidR="00A21830" w:rsidRDefault="00A21830" w:rsidP="00C36575">
      <w:pPr>
        <w:pStyle w:val="BodyText2"/>
        <w:ind w:left="2160" w:firstLine="720"/>
        <w:rPr>
          <w:rFonts w:ascii="Palatino Linotype" w:hAnsi="Palatino Linotype"/>
          <w:szCs w:val="22"/>
        </w:rPr>
      </w:pPr>
      <w:r>
        <w:rPr>
          <w:rFonts w:ascii="Palatino Linotype" w:hAnsi="Palatino Linotype"/>
          <w:i/>
          <w:szCs w:val="22"/>
        </w:rPr>
        <w:t xml:space="preserve">and sickness benefits.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Government of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w:t>
      </w:r>
    </w:p>
    <w:p w:rsidR="00A21830" w:rsidRDefault="00C36575" w:rsidP="00C36575">
      <w:pPr>
        <w:pStyle w:val="BodyText2"/>
        <w:ind w:left="2880"/>
        <w:rPr>
          <w:rFonts w:ascii="Palatino Linotype" w:hAnsi="Palatino Linotype"/>
          <w:szCs w:val="22"/>
        </w:rPr>
      </w:pPr>
      <w:hyperlink r:id="rId31" w:history="1">
        <w:r w:rsidRPr="0028653D">
          <w:rPr>
            <w:rStyle w:val="Hyperlink"/>
            <w:rFonts w:ascii="Palatino Linotype" w:hAnsi="Palatino Linotype"/>
            <w:szCs w:val="22"/>
          </w:rPr>
          <w:t>http://www.hrsdc</w:t>
        </w:r>
        <w:r w:rsidRPr="0028653D">
          <w:rPr>
            <w:rStyle w:val="Hyperlink"/>
            <w:rFonts w:ascii="Palatino Linotype" w:hAnsi="Palatino Linotype"/>
            <w:szCs w:val="22"/>
          </w:rPr>
          <w:t>.</w:t>
        </w:r>
        <w:r w:rsidRPr="0028653D">
          <w:rPr>
            <w:rStyle w:val="Hyperlink"/>
            <w:rFonts w:ascii="Palatino Linotype" w:hAnsi="Palatino Linotype"/>
            <w:szCs w:val="22"/>
          </w:rPr>
          <w:t>gc.ca/asp/gatew</w:t>
        </w:r>
        <w:r w:rsidRPr="0028653D">
          <w:rPr>
            <w:rStyle w:val="Hyperlink"/>
            <w:rFonts w:ascii="Palatino Linotype" w:hAnsi="Palatino Linotype"/>
            <w:szCs w:val="22"/>
          </w:rPr>
          <w:t>a</w:t>
        </w:r>
        <w:r w:rsidRPr="0028653D">
          <w:rPr>
            <w:rStyle w:val="Hyperlink"/>
            <w:rFonts w:ascii="Palatino Linotype" w:hAnsi="Palatino Linotype"/>
            <w:szCs w:val="22"/>
          </w:rPr>
          <w:t>y.asp?hr=en/ei/types/special.shtml&amp;hs=tyt</w:t>
        </w:r>
      </w:hyperlink>
      <w:r w:rsidR="00A21830">
        <w:rPr>
          <w:rFonts w:ascii="Palatino Linotype" w:hAnsi="Palatino Linotype"/>
          <w:szCs w:val="22"/>
        </w:rPr>
        <w:t>.</w:t>
      </w:r>
    </w:p>
    <w:p w:rsidR="00A21830" w:rsidRDefault="00A21830" w:rsidP="00A21830">
      <w:pPr>
        <w:pStyle w:val="BodyText2"/>
        <w:ind w:left="2160"/>
        <w:rPr>
          <w:rFonts w:ascii="Palatino Linotype" w:hAnsi="Palatino Linotype"/>
          <w:szCs w:val="22"/>
        </w:rPr>
      </w:pPr>
    </w:p>
    <w:p w:rsidR="00C36575" w:rsidRDefault="00A21830" w:rsidP="00A21830">
      <w:pPr>
        <w:pStyle w:val="BodyText2"/>
        <w:ind w:left="2160"/>
        <w:rPr>
          <w:rFonts w:ascii="Palatino Linotype" w:hAnsi="Palatino Linotype"/>
          <w:i/>
          <w:szCs w:val="22"/>
        </w:rPr>
      </w:pPr>
      <w:r>
        <w:rPr>
          <w:rFonts w:ascii="Palatino Linotype" w:hAnsi="Palatino Linotype"/>
          <w:szCs w:val="22"/>
        </w:rPr>
        <w:t xml:space="preserve">Service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(2006). </w:t>
      </w:r>
      <w:r w:rsidRPr="00441188">
        <w:rPr>
          <w:rFonts w:ascii="Palatino Linotype" w:hAnsi="Palatino Linotype"/>
          <w:i/>
          <w:szCs w:val="22"/>
        </w:rPr>
        <w:t>Employment insurance</w:t>
      </w:r>
      <w:r>
        <w:rPr>
          <w:rFonts w:ascii="Palatino Linotype" w:hAnsi="Palatino Linotype"/>
          <w:szCs w:val="22"/>
        </w:rPr>
        <w:t xml:space="preserve"> </w:t>
      </w:r>
      <w:r>
        <w:rPr>
          <w:rFonts w:ascii="Palatino Linotype" w:hAnsi="Palatino Linotype"/>
          <w:i/>
          <w:szCs w:val="22"/>
        </w:rPr>
        <w:t>(EI) and the family</w:t>
      </w:r>
    </w:p>
    <w:p w:rsidR="00A21830" w:rsidRDefault="00A21830" w:rsidP="00C36575">
      <w:pPr>
        <w:pStyle w:val="BodyText2"/>
        <w:ind w:left="2160" w:firstLine="720"/>
        <w:rPr>
          <w:rFonts w:ascii="Palatino Linotype" w:hAnsi="Palatino Linotype"/>
          <w:szCs w:val="22"/>
        </w:rPr>
      </w:pPr>
      <w:r>
        <w:rPr>
          <w:rFonts w:ascii="Palatino Linotype" w:hAnsi="Palatino Linotype"/>
          <w:i/>
          <w:szCs w:val="22"/>
        </w:rPr>
        <w:t>supplement.</w:t>
      </w:r>
      <w:r>
        <w:rPr>
          <w:rFonts w:ascii="Palatino Linotype" w:hAnsi="Palatino Linotype"/>
          <w:szCs w:val="22"/>
        </w:rPr>
        <w:t xml:space="preserve">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Government of </w:t>
      </w:r>
      <w:smartTag w:uri="urn:schemas-microsoft-com:office:smarttags" w:element="country-region">
        <w:smartTag w:uri="urn:schemas-microsoft-com:office:smarttags" w:element="place">
          <w:r>
            <w:rPr>
              <w:rFonts w:ascii="Palatino Linotype" w:hAnsi="Palatino Linotype"/>
              <w:szCs w:val="22"/>
            </w:rPr>
            <w:t>Canada</w:t>
          </w:r>
        </w:smartTag>
      </w:smartTag>
    </w:p>
    <w:p w:rsidR="00A21830" w:rsidRDefault="00C36575" w:rsidP="00C36575">
      <w:pPr>
        <w:pStyle w:val="BodyText2"/>
        <w:ind w:left="2880"/>
        <w:rPr>
          <w:rFonts w:ascii="Palatino Linotype" w:hAnsi="Palatino Linotype"/>
          <w:szCs w:val="22"/>
        </w:rPr>
      </w:pPr>
      <w:hyperlink r:id="rId32" w:history="1">
        <w:r w:rsidRPr="0028653D">
          <w:rPr>
            <w:rStyle w:val="Hyperlink"/>
            <w:rFonts w:ascii="Palatino Linotype" w:hAnsi="Palatino Linotype"/>
            <w:szCs w:val="22"/>
          </w:rPr>
          <w:t>http://www.hrs</w:t>
        </w:r>
        <w:r w:rsidRPr="0028653D">
          <w:rPr>
            <w:rStyle w:val="Hyperlink"/>
            <w:rFonts w:ascii="Palatino Linotype" w:hAnsi="Palatino Linotype"/>
            <w:szCs w:val="22"/>
          </w:rPr>
          <w:t>d</w:t>
        </w:r>
        <w:r w:rsidRPr="0028653D">
          <w:rPr>
            <w:rStyle w:val="Hyperlink"/>
            <w:rFonts w:ascii="Palatino Linotype" w:hAnsi="Palatino Linotype"/>
            <w:szCs w:val="22"/>
          </w:rPr>
          <w:t>c.gc.</w:t>
        </w:r>
        <w:r w:rsidRPr="0028653D">
          <w:rPr>
            <w:rStyle w:val="Hyperlink"/>
            <w:rFonts w:ascii="Palatino Linotype" w:hAnsi="Palatino Linotype"/>
            <w:szCs w:val="22"/>
          </w:rPr>
          <w:t>c</w:t>
        </w:r>
        <w:r w:rsidRPr="0028653D">
          <w:rPr>
            <w:rStyle w:val="Hyperlink"/>
            <w:rFonts w:ascii="Palatino Linotype" w:hAnsi="Palatino Linotype"/>
            <w:szCs w:val="22"/>
          </w:rPr>
          <w:t>a/asp/gateway.asp?hr=/en/ei/service/familysupplement.shtml&amp;hs=tyt</w:t>
        </w:r>
      </w:hyperlink>
      <w:r w:rsidR="00A21830">
        <w:rPr>
          <w:rFonts w:ascii="Palatino Linotype" w:hAnsi="Palatino Linotype"/>
          <w:szCs w:val="22"/>
        </w:rPr>
        <w:t>.</w:t>
      </w:r>
    </w:p>
    <w:p w:rsidR="00EF6D58" w:rsidRDefault="00EF6D58" w:rsidP="001572E0">
      <w:pPr>
        <w:pStyle w:val="BodyText2"/>
        <w:rPr>
          <w:rFonts w:ascii="Palatino Linotype" w:hAnsi="Palatino Linotype"/>
          <w:b/>
          <w:szCs w:val="22"/>
        </w:rPr>
      </w:pPr>
    </w:p>
    <w:p w:rsidR="00384198" w:rsidRPr="00CE5921" w:rsidRDefault="00A21830" w:rsidP="001572E0">
      <w:pPr>
        <w:pStyle w:val="BodyText2"/>
        <w:rPr>
          <w:rFonts w:ascii="Palatino Linotype" w:hAnsi="Palatino Linotype"/>
          <w:b/>
          <w:szCs w:val="22"/>
        </w:rPr>
      </w:pPr>
      <w:r>
        <w:rPr>
          <w:rFonts w:ascii="Palatino Linotype" w:hAnsi="Palatino Linotype"/>
          <w:b/>
          <w:szCs w:val="22"/>
        </w:rPr>
        <w:tab/>
        <w:t>February 15</w:t>
      </w:r>
      <w:r w:rsidR="00740A31">
        <w:rPr>
          <w:rFonts w:ascii="Palatino Linotype" w:hAnsi="Palatino Linotype"/>
          <w:b/>
          <w:szCs w:val="22"/>
        </w:rPr>
        <w:t>:</w:t>
      </w:r>
      <w:r>
        <w:rPr>
          <w:rFonts w:ascii="Palatino Linotype" w:hAnsi="Palatino Linotype"/>
          <w:b/>
          <w:szCs w:val="22"/>
        </w:rPr>
        <w:tab/>
      </w:r>
      <w:r w:rsidRPr="00CE5921">
        <w:rPr>
          <w:rFonts w:ascii="Palatino Linotype" w:hAnsi="Palatino Linotype"/>
          <w:b/>
          <w:szCs w:val="22"/>
        </w:rPr>
        <w:t>Guest</w:t>
      </w:r>
      <w:r w:rsidR="00FD6320" w:rsidRPr="00CE5921">
        <w:rPr>
          <w:rFonts w:ascii="Palatino Linotype" w:hAnsi="Palatino Linotype"/>
          <w:b/>
          <w:szCs w:val="22"/>
        </w:rPr>
        <w:t xml:space="preserve"> presenter, Sarah Auger: </w:t>
      </w:r>
      <w:r w:rsidR="00384198" w:rsidRPr="00CE5921">
        <w:rPr>
          <w:rFonts w:ascii="Palatino Linotype" w:hAnsi="Palatino Linotype"/>
          <w:b/>
          <w:szCs w:val="22"/>
        </w:rPr>
        <w:t>Aboriginal families: Implications for</w:t>
      </w:r>
    </w:p>
    <w:p w:rsidR="00A21830" w:rsidRPr="00CE5921" w:rsidRDefault="00384198" w:rsidP="00384198">
      <w:pPr>
        <w:pStyle w:val="BodyText2"/>
        <w:ind w:left="1440" w:firstLine="720"/>
        <w:rPr>
          <w:rFonts w:ascii="Palatino Linotype" w:hAnsi="Palatino Linotype"/>
          <w:b/>
          <w:szCs w:val="22"/>
        </w:rPr>
      </w:pPr>
      <w:r w:rsidRPr="00CE5921">
        <w:rPr>
          <w:rFonts w:ascii="Palatino Linotype" w:hAnsi="Palatino Linotype"/>
          <w:b/>
          <w:szCs w:val="22"/>
        </w:rPr>
        <w:t>housing policy</w:t>
      </w:r>
    </w:p>
    <w:p w:rsidR="00A21830" w:rsidRPr="00A21830" w:rsidRDefault="00A21830" w:rsidP="001572E0">
      <w:pPr>
        <w:pStyle w:val="BodyText2"/>
        <w:rPr>
          <w:rFonts w:ascii="Palatino Linotype" w:hAnsi="Palatino Linotype"/>
          <w:szCs w:val="22"/>
        </w:rPr>
      </w:pPr>
    </w:p>
    <w:p w:rsidR="00A21830" w:rsidRDefault="0076590C" w:rsidP="001572E0">
      <w:pPr>
        <w:pStyle w:val="BodyText2"/>
        <w:rPr>
          <w:rFonts w:ascii="Palatino Linotype" w:hAnsi="Palatino Linotype"/>
          <w:b/>
          <w:szCs w:val="22"/>
        </w:rPr>
      </w:pPr>
      <w:r>
        <w:rPr>
          <w:rFonts w:ascii="Palatino Linotype" w:hAnsi="Palatino Linotype"/>
          <w:b/>
          <w:szCs w:val="22"/>
        </w:rPr>
        <w:t xml:space="preserve">February </w:t>
      </w:r>
      <w:r w:rsidR="001572E0">
        <w:rPr>
          <w:rFonts w:ascii="Palatino Linotype" w:hAnsi="Palatino Linotype"/>
          <w:b/>
          <w:szCs w:val="22"/>
        </w:rPr>
        <w:t>2</w:t>
      </w:r>
      <w:r w:rsidR="00A21830">
        <w:rPr>
          <w:rFonts w:ascii="Palatino Linotype" w:hAnsi="Palatino Linotype"/>
          <w:b/>
          <w:szCs w:val="22"/>
        </w:rPr>
        <w:t xml:space="preserve">7 – </w:t>
      </w:r>
    </w:p>
    <w:p w:rsidR="00C9074B" w:rsidRDefault="00A21830" w:rsidP="001572E0">
      <w:pPr>
        <w:pStyle w:val="BodyText2"/>
        <w:rPr>
          <w:rFonts w:ascii="Palatino Linotype" w:hAnsi="Palatino Linotype"/>
          <w:b/>
          <w:szCs w:val="22"/>
        </w:rPr>
      </w:pPr>
      <w:r>
        <w:rPr>
          <w:rFonts w:ascii="Palatino Linotype" w:hAnsi="Palatino Linotype"/>
          <w:b/>
          <w:szCs w:val="22"/>
        </w:rPr>
        <w:t xml:space="preserve">     March 6</w:t>
      </w:r>
      <w:r>
        <w:rPr>
          <w:rFonts w:ascii="Palatino Linotype" w:hAnsi="Palatino Linotype"/>
          <w:b/>
          <w:szCs w:val="22"/>
        </w:rPr>
        <w:tab/>
      </w:r>
      <w:r>
        <w:rPr>
          <w:rFonts w:ascii="Palatino Linotype" w:hAnsi="Palatino Linotype"/>
          <w:b/>
          <w:szCs w:val="22"/>
        </w:rPr>
        <w:tab/>
        <w:t xml:space="preserve">Childcare and </w:t>
      </w:r>
      <w:r w:rsidR="00FD6320">
        <w:rPr>
          <w:rFonts w:ascii="Palatino Linotype" w:hAnsi="Palatino Linotype"/>
          <w:b/>
          <w:szCs w:val="22"/>
        </w:rPr>
        <w:t>e</w:t>
      </w:r>
      <w:r>
        <w:rPr>
          <w:rFonts w:ascii="Palatino Linotype" w:hAnsi="Palatino Linotype"/>
          <w:b/>
          <w:szCs w:val="22"/>
        </w:rPr>
        <w:t xml:space="preserve">arly </w:t>
      </w:r>
      <w:r w:rsidR="00FD6320">
        <w:rPr>
          <w:rFonts w:ascii="Palatino Linotype" w:hAnsi="Palatino Linotype"/>
          <w:b/>
          <w:szCs w:val="22"/>
        </w:rPr>
        <w:t>c</w:t>
      </w:r>
      <w:r>
        <w:rPr>
          <w:rFonts w:ascii="Palatino Linotype" w:hAnsi="Palatino Linotype"/>
          <w:b/>
          <w:szCs w:val="22"/>
        </w:rPr>
        <w:t xml:space="preserve">hildhood </w:t>
      </w:r>
      <w:r w:rsidR="00FD6320">
        <w:rPr>
          <w:rFonts w:ascii="Palatino Linotype" w:hAnsi="Palatino Linotype"/>
          <w:b/>
          <w:szCs w:val="22"/>
        </w:rPr>
        <w:t>e</w:t>
      </w:r>
      <w:r>
        <w:rPr>
          <w:rFonts w:ascii="Palatino Linotype" w:hAnsi="Palatino Linotype"/>
          <w:b/>
          <w:szCs w:val="22"/>
        </w:rPr>
        <w:t>ducation</w:t>
      </w:r>
    </w:p>
    <w:p w:rsidR="009223A8" w:rsidRPr="009623B4" w:rsidRDefault="0076590C" w:rsidP="00426048">
      <w:pPr>
        <w:pStyle w:val="BodyText2"/>
        <w:numPr>
          <w:ilvl w:val="0"/>
          <w:numId w:val="4"/>
        </w:numPr>
        <w:tabs>
          <w:tab w:val="clear" w:pos="720"/>
          <w:tab w:val="num" w:pos="2520"/>
        </w:tabs>
        <w:ind w:left="2520"/>
        <w:rPr>
          <w:rFonts w:ascii="Palatino Linotype" w:hAnsi="Palatino Linotype"/>
          <w:b/>
          <w:szCs w:val="22"/>
        </w:rPr>
      </w:pPr>
      <w:smartTag w:uri="urn:schemas-microsoft-com:office:smarttags" w:element="City">
        <w:smartTag w:uri="urn:schemas-microsoft-com:office:smarttags" w:element="place">
          <w:r>
            <w:rPr>
              <w:rFonts w:ascii="Palatino Linotype" w:hAnsi="Palatino Linotype"/>
              <w:b/>
              <w:i/>
              <w:szCs w:val="22"/>
            </w:rPr>
            <w:t>R</w:t>
          </w:r>
          <w:r w:rsidR="00C9074B">
            <w:rPr>
              <w:rFonts w:ascii="Palatino Linotype" w:hAnsi="Palatino Linotype"/>
              <w:b/>
              <w:i/>
              <w:szCs w:val="22"/>
            </w:rPr>
            <w:t>eadings</w:t>
          </w:r>
        </w:smartTag>
      </w:smartTag>
      <w:r w:rsidR="00C9074B">
        <w:rPr>
          <w:rFonts w:ascii="Palatino Linotype" w:hAnsi="Palatino Linotype"/>
          <w:b/>
          <w:i/>
          <w:szCs w:val="22"/>
        </w:rPr>
        <w:t>:</w:t>
      </w:r>
    </w:p>
    <w:p w:rsidR="00A21830" w:rsidRDefault="00A21830" w:rsidP="00426048">
      <w:pPr>
        <w:pStyle w:val="BodyText2"/>
        <w:ind w:left="1440" w:firstLine="720"/>
        <w:rPr>
          <w:rFonts w:ascii="Palatino Linotype" w:hAnsi="Palatino Linotype"/>
          <w:szCs w:val="22"/>
        </w:rPr>
      </w:pPr>
      <w:r>
        <w:rPr>
          <w:rFonts w:ascii="Palatino Linotype" w:hAnsi="Palatino Linotype"/>
          <w:szCs w:val="22"/>
          <w:u w:val="single"/>
        </w:rPr>
        <w:t>Course-pack</w:t>
      </w:r>
    </w:p>
    <w:p w:rsidR="003168D2" w:rsidRDefault="003168D2" w:rsidP="003168D2">
      <w:pPr>
        <w:pStyle w:val="BodyText2"/>
        <w:ind w:left="1440" w:firstLine="720"/>
        <w:rPr>
          <w:rFonts w:ascii="Palatino Linotype" w:hAnsi="Palatino Linotype"/>
          <w:szCs w:val="22"/>
        </w:rPr>
      </w:pPr>
      <w:r>
        <w:rPr>
          <w:rFonts w:ascii="Palatino Linotype" w:hAnsi="Palatino Linotype"/>
          <w:szCs w:val="22"/>
        </w:rPr>
        <w:t>Kohen, D., Hertzman, C., &amp; Willms, D.J. (2002). The importance of quality</w:t>
      </w:r>
    </w:p>
    <w:p w:rsidR="003168D2" w:rsidRPr="000B4145" w:rsidRDefault="003168D2" w:rsidP="003168D2">
      <w:pPr>
        <w:pStyle w:val="BodyText2"/>
        <w:ind w:left="2880"/>
        <w:rPr>
          <w:rFonts w:ascii="Palatino Linotype" w:hAnsi="Palatino Linotype"/>
          <w:szCs w:val="22"/>
        </w:rPr>
      </w:pPr>
      <w:r>
        <w:rPr>
          <w:rFonts w:ascii="Palatino Linotype" w:hAnsi="Palatino Linotype"/>
          <w:szCs w:val="22"/>
        </w:rPr>
        <w:t xml:space="preserve">child care. In D.J. Willms (Ed.), </w:t>
      </w:r>
      <w:r>
        <w:rPr>
          <w:rFonts w:ascii="Palatino Linotype" w:hAnsi="Palatino Linotype"/>
          <w:i/>
          <w:szCs w:val="22"/>
        </w:rPr>
        <w:t xml:space="preserve">Vulnerable children </w:t>
      </w:r>
      <w:r>
        <w:rPr>
          <w:rFonts w:ascii="Palatino Linotype" w:hAnsi="Palatino Linotype"/>
          <w:szCs w:val="22"/>
        </w:rPr>
        <w:t xml:space="preserve">(pp. 261-276). </w:t>
      </w:r>
      <w:smartTag w:uri="urn:schemas-microsoft-com:office:smarttags" w:element="City">
        <w:smartTag w:uri="urn:schemas-microsoft-com:office:smarttags" w:element="place">
          <w:r>
            <w:rPr>
              <w:rFonts w:ascii="Palatino Linotype" w:hAnsi="Palatino Linotype"/>
              <w:szCs w:val="22"/>
            </w:rPr>
            <w:t>Edmonton</w:t>
          </w:r>
        </w:smartTag>
      </w:smartTag>
      <w:r>
        <w:rPr>
          <w:rFonts w:ascii="Palatino Linotype" w:hAnsi="Palatino Linotype"/>
          <w:szCs w:val="22"/>
        </w:rPr>
        <w:t xml:space="preserve">: </w:t>
      </w:r>
      <w:smartTag w:uri="urn:schemas-microsoft-com:office:smarttags" w:element="place">
        <w:smartTag w:uri="urn:schemas-microsoft-com:office:smarttags" w:element="PlaceType">
          <w:r>
            <w:rPr>
              <w:rFonts w:ascii="Palatino Linotype" w:hAnsi="Palatino Linotype"/>
              <w:szCs w:val="22"/>
            </w:rPr>
            <w:t>University</w:t>
          </w:r>
        </w:smartTag>
        <w:r>
          <w:rPr>
            <w:rFonts w:ascii="Palatino Linotype" w:hAnsi="Palatino Linotype"/>
            <w:szCs w:val="22"/>
          </w:rPr>
          <w:t xml:space="preserve"> of </w:t>
        </w:r>
        <w:smartTag w:uri="urn:schemas-microsoft-com:office:smarttags" w:element="PlaceName">
          <w:r>
            <w:rPr>
              <w:rFonts w:ascii="Palatino Linotype" w:hAnsi="Palatino Linotype"/>
              <w:szCs w:val="22"/>
            </w:rPr>
            <w:t>Alberta</w:t>
          </w:r>
        </w:smartTag>
      </w:smartTag>
      <w:r>
        <w:rPr>
          <w:rFonts w:ascii="Palatino Linotype" w:hAnsi="Palatino Linotype"/>
          <w:szCs w:val="22"/>
        </w:rPr>
        <w:t xml:space="preserve"> Press. </w:t>
      </w:r>
    </w:p>
    <w:p w:rsidR="003168D2" w:rsidRDefault="003168D2" w:rsidP="00426048">
      <w:pPr>
        <w:pStyle w:val="BodyText2"/>
        <w:ind w:left="1440" w:firstLine="720"/>
        <w:rPr>
          <w:rFonts w:ascii="Palatino Linotype" w:hAnsi="Palatino Linotype"/>
          <w:szCs w:val="22"/>
        </w:rPr>
      </w:pPr>
    </w:p>
    <w:p w:rsidR="003168D2" w:rsidRPr="00546919" w:rsidRDefault="00546919" w:rsidP="00426048">
      <w:pPr>
        <w:pStyle w:val="BodyText2"/>
        <w:ind w:left="1440" w:firstLine="720"/>
        <w:rPr>
          <w:rFonts w:ascii="Palatino Linotype" w:hAnsi="Palatino Linotype"/>
          <w:szCs w:val="22"/>
        </w:rPr>
      </w:pPr>
      <w:r>
        <w:rPr>
          <w:rFonts w:ascii="Palatino Linotype" w:hAnsi="Palatino Linotype"/>
          <w:szCs w:val="22"/>
        </w:rPr>
        <w:t xml:space="preserve">Mahaffy, C. (2006). The daycare debates. </w:t>
      </w:r>
      <w:smartTag w:uri="urn:schemas-microsoft-com:office:smarttags" w:element="State">
        <w:smartTag w:uri="urn:schemas-microsoft-com:office:smarttags" w:element="place">
          <w:r>
            <w:rPr>
              <w:rFonts w:ascii="Palatino Linotype" w:hAnsi="Palatino Linotype"/>
              <w:i/>
              <w:szCs w:val="22"/>
            </w:rPr>
            <w:t>Alberta</w:t>
          </w:r>
        </w:smartTag>
      </w:smartTag>
      <w:r>
        <w:rPr>
          <w:rFonts w:ascii="Palatino Linotype" w:hAnsi="Palatino Linotype"/>
          <w:i/>
          <w:szCs w:val="22"/>
        </w:rPr>
        <w:t xml:space="preserve"> Views, February</w:t>
      </w:r>
      <w:r>
        <w:rPr>
          <w:rFonts w:ascii="Palatino Linotype" w:hAnsi="Palatino Linotype"/>
          <w:szCs w:val="22"/>
        </w:rPr>
        <w:t>, 27-32.</w:t>
      </w:r>
    </w:p>
    <w:p w:rsidR="003168D2" w:rsidRDefault="003168D2" w:rsidP="00426048">
      <w:pPr>
        <w:pStyle w:val="BodyText2"/>
        <w:ind w:left="1440" w:firstLine="720"/>
        <w:rPr>
          <w:rFonts w:ascii="Palatino Linotype" w:hAnsi="Palatino Linotype"/>
          <w:szCs w:val="22"/>
        </w:rPr>
      </w:pPr>
    </w:p>
    <w:p w:rsidR="00546919" w:rsidRDefault="00546919" w:rsidP="00426048">
      <w:pPr>
        <w:pStyle w:val="BodyText2"/>
        <w:ind w:left="1440" w:firstLine="720"/>
        <w:rPr>
          <w:rFonts w:ascii="Palatino Linotype" w:hAnsi="Palatino Linotype"/>
          <w:szCs w:val="22"/>
        </w:rPr>
      </w:pPr>
    </w:p>
    <w:p w:rsidR="00546919" w:rsidRDefault="00546919" w:rsidP="00426048">
      <w:pPr>
        <w:pStyle w:val="BodyText2"/>
        <w:ind w:left="1440" w:firstLine="720"/>
        <w:rPr>
          <w:rFonts w:ascii="Palatino Linotype" w:hAnsi="Palatino Linotype"/>
          <w:szCs w:val="22"/>
        </w:rPr>
      </w:pPr>
    </w:p>
    <w:p w:rsidR="00546919" w:rsidRPr="00546919" w:rsidRDefault="00546919" w:rsidP="00426048">
      <w:pPr>
        <w:pStyle w:val="BodyText2"/>
        <w:ind w:left="1440" w:firstLine="720"/>
        <w:rPr>
          <w:rFonts w:ascii="Palatino Linotype" w:hAnsi="Palatino Linotype"/>
          <w:szCs w:val="22"/>
        </w:rPr>
      </w:pPr>
      <w:r>
        <w:rPr>
          <w:rFonts w:ascii="Palatino Linotype" w:hAnsi="Palatino Linotype"/>
          <w:szCs w:val="22"/>
          <w:u w:val="single"/>
        </w:rPr>
        <w:t>On-line</w:t>
      </w:r>
    </w:p>
    <w:p w:rsidR="009623B4" w:rsidRDefault="009623B4" w:rsidP="00426048">
      <w:pPr>
        <w:pStyle w:val="BodyText2"/>
        <w:ind w:left="1440" w:firstLine="720"/>
        <w:rPr>
          <w:rFonts w:ascii="Palatino Linotype" w:hAnsi="Palatino Linotype"/>
          <w:szCs w:val="22"/>
        </w:rPr>
      </w:pPr>
      <w:r>
        <w:rPr>
          <w:rFonts w:ascii="Palatino Linotype" w:hAnsi="Palatino Linotype"/>
          <w:szCs w:val="22"/>
        </w:rPr>
        <w:t>Barnett, W.S., Brown, K., &amp; Shore, R. (2004). The universal vs.</w:t>
      </w:r>
    </w:p>
    <w:p w:rsidR="009623B4" w:rsidRDefault="009623B4" w:rsidP="00426048">
      <w:pPr>
        <w:pStyle w:val="BodyText2"/>
        <w:ind w:left="2880"/>
        <w:rPr>
          <w:rFonts w:ascii="Palatino Linotype" w:hAnsi="Palatino Linotype"/>
          <w:szCs w:val="22"/>
        </w:rPr>
      </w:pPr>
      <w:r>
        <w:rPr>
          <w:rFonts w:ascii="Palatino Linotype" w:hAnsi="Palatino Linotype"/>
          <w:szCs w:val="22"/>
        </w:rPr>
        <w:t xml:space="preserve">targeted debate: Should the </w:t>
      </w:r>
      <w:smartTag w:uri="urn:schemas-microsoft-com:office:smarttags" w:element="country-region">
        <w:smartTag w:uri="urn:schemas-microsoft-com:office:smarttags" w:element="place">
          <w:r>
            <w:rPr>
              <w:rFonts w:ascii="Palatino Linotype" w:hAnsi="Palatino Linotype"/>
              <w:szCs w:val="22"/>
            </w:rPr>
            <w:t>United States</w:t>
          </w:r>
        </w:smartTag>
      </w:smartTag>
      <w:r>
        <w:rPr>
          <w:rFonts w:ascii="Palatino Linotype" w:hAnsi="Palatino Linotype"/>
          <w:szCs w:val="22"/>
        </w:rPr>
        <w:t xml:space="preserve"> have preschool for all? </w:t>
      </w:r>
      <w:r>
        <w:rPr>
          <w:rFonts w:ascii="Palatino Linotype" w:hAnsi="Palatino Linotype"/>
          <w:i/>
          <w:szCs w:val="22"/>
        </w:rPr>
        <w:t>Preschool Policy Matters, 6</w:t>
      </w:r>
      <w:r>
        <w:rPr>
          <w:rFonts w:ascii="Palatino Linotype" w:hAnsi="Palatino Linotype"/>
          <w:szCs w:val="22"/>
        </w:rPr>
        <w:t>, 1-15.</w:t>
      </w:r>
    </w:p>
    <w:p w:rsidR="00A21830" w:rsidRDefault="003168D2" w:rsidP="00A21830">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33" w:history="1">
        <w:r w:rsidRPr="003C3443">
          <w:rPr>
            <w:rStyle w:val="Hyperlink"/>
            <w:rFonts w:ascii="Palatino Linotype" w:hAnsi="Palatino Linotype"/>
            <w:szCs w:val="22"/>
          </w:rPr>
          <w:t>http://nieer.org</w:t>
        </w:r>
        <w:r w:rsidRPr="003C3443">
          <w:rPr>
            <w:rStyle w:val="Hyperlink"/>
            <w:rFonts w:ascii="Palatino Linotype" w:hAnsi="Palatino Linotype"/>
            <w:szCs w:val="22"/>
          </w:rPr>
          <w:t>/</w:t>
        </w:r>
        <w:r w:rsidRPr="003C3443">
          <w:rPr>
            <w:rStyle w:val="Hyperlink"/>
            <w:rFonts w:ascii="Palatino Linotype" w:hAnsi="Palatino Linotype"/>
            <w:szCs w:val="22"/>
          </w:rPr>
          <w:t>docs/index.php?DocID=101</w:t>
        </w:r>
      </w:hyperlink>
      <w:r>
        <w:rPr>
          <w:rFonts w:ascii="Palatino Linotype" w:hAnsi="Palatino Linotype"/>
          <w:szCs w:val="22"/>
        </w:rPr>
        <w:t>.</w:t>
      </w:r>
    </w:p>
    <w:p w:rsidR="003168D2" w:rsidRDefault="003168D2" w:rsidP="00A21830">
      <w:pPr>
        <w:pStyle w:val="BodyText2"/>
        <w:rPr>
          <w:rFonts w:ascii="Palatino Linotype" w:hAnsi="Palatino Linotype"/>
          <w:szCs w:val="22"/>
        </w:rPr>
      </w:pPr>
    </w:p>
    <w:p w:rsidR="000A708B" w:rsidRDefault="000A708B" w:rsidP="00A21830">
      <w:pPr>
        <w:pStyle w:val="BodyText2"/>
        <w:rPr>
          <w:rFonts w:ascii="Palatino Linotype" w:hAnsi="Palatino Linotype"/>
          <w:i/>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smartTag w:uri="urn:schemas-microsoft-com:office:smarttags" w:element="City">
        <w:smartTag w:uri="urn:schemas-microsoft-com:office:smarttags" w:element="place">
          <w:r>
            <w:rPr>
              <w:rFonts w:ascii="Palatino Linotype" w:hAnsi="Palatino Linotype"/>
              <w:szCs w:val="22"/>
            </w:rPr>
            <w:t>Battle</w:t>
          </w:r>
        </w:smartTag>
      </w:smartTag>
      <w:r>
        <w:rPr>
          <w:rFonts w:ascii="Palatino Linotype" w:hAnsi="Palatino Linotype"/>
          <w:szCs w:val="22"/>
        </w:rPr>
        <w:t xml:space="preserve">, K. (2006). </w:t>
      </w:r>
      <w:r>
        <w:rPr>
          <w:rFonts w:ascii="Palatino Linotype" w:hAnsi="Palatino Linotype"/>
          <w:i/>
          <w:szCs w:val="22"/>
        </w:rPr>
        <w:t>The incredible shrinking $1,200 child</w:t>
      </w:r>
      <w:r w:rsidR="00011002">
        <w:rPr>
          <w:rFonts w:ascii="Palatino Linotype" w:hAnsi="Palatino Linotype"/>
          <w:i/>
          <w:szCs w:val="22"/>
        </w:rPr>
        <w:t>c</w:t>
      </w:r>
      <w:r>
        <w:rPr>
          <w:rFonts w:ascii="Palatino Linotype" w:hAnsi="Palatino Linotype"/>
          <w:i/>
          <w:szCs w:val="22"/>
        </w:rPr>
        <w:t>are allowance: How to</w:t>
      </w:r>
    </w:p>
    <w:p w:rsidR="000A708B" w:rsidRDefault="000A708B" w:rsidP="000A708B">
      <w:pPr>
        <w:pStyle w:val="BodyText2"/>
        <w:ind w:left="2160" w:firstLine="720"/>
        <w:rPr>
          <w:rFonts w:ascii="Palatino Linotype" w:hAnsi="Palatino Linotype"/>
          <w:szCs w:val="22"/>
        </w:rPr>
      </w:pPr>
      <w:r>
        <w:rPr>
          <w:rFonts w:ascii="Palatino Linotype" w:hAnsi="Palatino Linotype"/>
          <w:i/>
          <w:szCs w:val="22"/>
        </w:rPr>
        <w:t xml:space="preserve"> fix it.</w:t>
      </w:r>
      <w:r>
        <w:rPr>
          <w:rFonts w:ascii="Palatino Linotype" w:hAnsi="Palatino Linotype"/>
          <w:szCs w:val="22"/>
        </w:rPr>
        <w:t xml:space="preserve">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Caledon Institute of Social Policy. </w:t>
      </w:r>
    </w:p>
    <w:p w:rsidR="001A2D76" w:rsidRDefault="001A2D76" w:rsidP="000A708B">
      <w:pPr>
        <w:pStyle w:val="BodyText2"/>
        <w:ind w:left="2160" w:firstLine="720"/>
        <w:rPr>
          <w:rFonts w:ascii="Palatino Linotype" w:hAnsi="Palatino Linotype"/>
          <w:szCs w:val="22"/>
        </w:rPr>
      </w:pPr>
      <w:hyperlink r:id="rId34" w:history="1">
        <w:r w:rsidRPr="003C3443">
          <w:rPr>
            <w:rStyle w:val="Hyperlink"/>
            <w:rFonts w:ascii="Palatino Linotype" w:hAnsi="Palatino Linotype"/>
            <w:szCs w:val="22"/>
          </w:rPr>
          <w:t>http://www.c</w:t>
        </w:r>
        <w:r w:rsidRPr="003C3443">
          <w:rPr>
            <w:rStyle w:val="Hyperlink"/>
            <w:rFonts w:ascii="Palatino Linotype" w:hAnsi="Palatino Linotype"/>
            <w:szCs w:val="22"/>
          </w:rPr>
          <w:t>a</w:t>
        </w:r>
        <w:r w:rsidRPr="003C3443">
          <w:rPr>
            <w:rStyle w:val="Hyperlink"/>
            <w:rFonts w:ascii="Palatino Linotype" w:hAnsi="Palatino Linotype"/>
            <w:szCs w:val="22"/>
          </w:rPr>
          <w:t>ledoninst.org</w:t>
        </w:r>
      </w:hyperlink>
      <w:r>
        <w:rPr>
          <w:rFonts w:ascii="Palatino Linotype" w:hAnsi="Palatino Linotype"/>
          <w:szCs w:val="22"/>
        </w:rPr>
        <w:t>.</w:t>
      </w:r>
    </w:p>
    <w:p w:rsidR="000A708B" w:rsidRPr="001A2D76" w:rsidRDefault="000A708B" w:rsidP="000A708B">
      <w:pPr>
        <w:pStyle w:val="BodyText2"/>
        <w:ind w:left="2160" w:firstLine="720"/>
        <w:rPr>
          <w:rFonts w:ascii="Palatino Linotype" w:hAnsi="Palatino Linotype"/>
          <w:szCs w:val="22"/>
        </w:rPr>
      </w:pPr>
      <w:r w:rsidRPr="001A2D76">
        <w:rPr>
          <w:rFonts w:ascii="Palatino Linotype" w:hAnsi="Palatino Linotype"/>
          <w:szCs w:val="22"/>
        </w:rPr>
        <w:t xml:space="preserve"> </w:t>
      </w:r>
    </w:p>
    <w:p w:rsidR="003168D2" w:rsidRDefault="00A21830" w:rsidP="003168D2">
      <w:pPr>
        <w:pStyle w:val="BodyText2"/>
        <w:ind w:left="2160"/>
        <w:rPr>
          <w:rFonts w:ascii="Palatino Linotype" w:hAnsi="Palatino Linotype"/>
          <w:szCs w:val="22"/>
        </w:rPr>
      </w:pPr>
      <w:r>
        <w:rPr>
          <w:rFonts w:ascii="Palatino Linotype" w:hAnsi="Palatino Linotype"/>
          <w:szCs w:val="22"/>
        </w:rPr>
        <w:t xml:space="preserve">Bould, S. (2006). </w:t>
      </w:r>
      <w:r w:rsidR="003168D2">
        <w:rPr>
          <w:rFonts w:ascii="Palatino Linotype" w:hAnsi="Palatino Linotype"/>
          <w:szCs w:val="22"/>
        </w:rPr>
        <w:t>The need for international family policy: Mothers as</w:t>
      </w:r>
    </w:p>
    <w:p w:rsidR="00A21830" w:rsidRPr="003168D2" w:rsidRDefault="003168D2" w:rsidP="003168D2">
      <w:pPr>
        <w:pStyle w:val="BodyText2"/>
        <w:ind w:left="2160" w:firstLine="720"/>
        <w:rPr>
          <w:rFonts w:ascii="Palatino Linotype" w:hAnsi="Palatino Linotype"/>
          <w:b/>
          <w:szCs w:val="22"/>
        </w:rPr>
      </w:pPr>
      <w:r>
        <w:rPr>
          <w:rFonts w:ascii="Palatino Linotype" w:hAnsi="Palatino Linotype"/>
          <w:szCs w:val="22"/>
        </w:rPr>
        <w:t xml:space="preserve">workers and as carers. </w:t>
      </w:r>
      <w:r>
        <w:rPr>
          <w:rFonts w:ascii="Palatino Linotype" w:hAnsi="Palatino Linotype"/>
          <w:i/>
          <w:szCs w:val="22"/>
        </w:rPr>
        <w:t>Marriage &amp; Family Review, 39</w:t>
      </w:r>
      <w:r>
        <w:rPr>
          <w:rFonts w:ascii="Palatino Linotype" w:hAnsi="Palatino Linotype"/>
          <w:szCs w:val="22"/>
        </w:rPr>
        <w:t xml:space="preserve">(1/2), 75-98. </w:t>
      </w:r>
    </w:p>
    <w:p w:rsidR="003168D2" w:rsidRDefault="00546919" w:rsidP="00546919">
      <w:pPr>
        <w:pStyle w:val="BodyText2"/>
        <w:ind w:left="2880" w:firstLine="45"/>
        <w:rPr>
          <w:rFonts w:ascii="Palatino Linotype" w:hAnsi="Palatino Linotype"/>
          <w:szCs w:val="22"/>
        </w:rPr>
      </w:pPr>
      <w:hyperlink r:id="rId35" w:history="1">
        <w:r w:rsidRPr="003C3443">
          <w:rPr>
            <w:rStyle w:val="Hyperlink"/>
            <w:rFonts w:ascii="Palatino Linotype" w:hAnsi="Palatino Linotype"/>
            <w:szCs w:val="22"/>
          </w:rPr>
          <w:t>htt</w:t>
        </w:r>
        <w:r w:rsidRPr="003C3443">
          <w:rPr>
            <w:rStyle w:val="Hyperlink"/>
            <w:rFonts w:ascii="Palatino Linotype" w:hAnsi="Palatino Linotype"/>
            <w:szCs w:val="22"/>
          </w:rPr>
          <w:t>p</w:t>
        </w:r>
        <w:r w:rsidRPr="003C3443">
          <w:rPr>
            <w:rStyle w:val="Hyperlink"/>
            <w:rFonts w:ascii="Palatino Linotype" w:hAnsi="Palatino Linotype"/>
            <w:szCs w:val="22"/>
          </w:rPr>
          <w:t>://www.haworthpress.com/store/</w:t>
        </w:r>
        <w:r w:rsidRPr="003C3443">
          <w:rPr>
            <w:rStyle w:val="Hyperlink"/>
            <w:rFonts w:ascii="Palatino Linotype" w:hAnsi="Palatino Linotype"/>
            <w:szCs w:val="22"/>
          </w:rPr>
          <w:t>E</w:t>
        </w:r>
        <w:r w:rsidRPr="003C3443">
          <w:rPr>
            <w:rStyle w:val="Hyperlink"/>
            <w:rFonts w:ascii="Palatino Linotype" w:hAnsi="Palatino Linotype"/>
            <w:szCs w:val="22"/>
          </w:rPr>
          <w:t>-Text/ViewLibra</w:t>
        </w:r>
        <w:r w:rsidRPr="003C3443">
          <w:rPr>
            <w:rStyle w:val="Hyperlink"/>
            <w:rFonts w:ascii="Palatino Linotype" w:hAnsi="Palatino Linotype"/>
            <w:szCs w:val="22"/>
          </w:rPr>
          <w:t>r</w:t>
        </w:r>
        <w:r w:rsidRPr="003C3443">
          <w:rPr>
            <w:rStyle w:val="Hyperlink"/>
            <w:rFonts w:ascii="Palatino Linotype" w:hAnsi="Palatino Linotype"/>
            <w:szCs w:val="22"/>
          </w:rPr>
          <w:t>yEText.asp?s=J002&amp;m=0&amp;DispMode</w:t>
        </w:r>
      </w:hyperlink>
    </w:p>
    <w:p w:rsidR="003168D2" w:rsidRDefault="003168D2" w:rsidP="003168D2">
      <w:pPr>
        <w:pStyle w:val="BodyText2"/>
        <w:rPr>
          <w:rFonts w:ascii="Palatino Linotype" w:hAnsi="Palatino Linotype"/>
          <w:b/>
          <w:szCs w:val="22"/>
        </w:rPr>
      </w:pPr>
      <w:r>
        <w:rPr>
          <w:rFonts w:ascii="Palatino Linotype" w:hAnsi="Palatino Linotype"/>
          <w:b/>
          <w:szCs w:val="22"/>
        </w:rPr>
        <w:tab/>
      </w:r>
      <w:r>
        <w:rPr>
          <w:rFonts w:ascii="Palatino Linotype" w:hAnsi="Palatino Linotype"/>
          <w:b/>
          <w:szCs w:val="22"/>
        </w:rPr>
        <w:tab/>
      </w:r>
      <w:r>
        <w:rPr>
          <w:rFonts w:ascii="Palatino Linotype" w:hAnsi="Palatino Linotype"/>
          <w:b/>
          <w:szCs w:val="22"/>
        </w:rPr>
        <w:tab/>
      </w:r>
    </w:p>
    <w:p w:rsidR="00426048" w:rsidRDefault="00C3051A" w:rsidP="00426048">
      <w:pPr>
        <w:pStyle w:val="BodyText2"/>
        <w:ind w:left="2160"/>
        <w:rPr>
          <w:rFonts w:ascii="Palatino Linotype" w:hAnsi="Palatino Linotype"/>
          <w:i/>
          <w:szCs w:val="22"/>
        </w:rPr>
      </w:pPr>
      <w:r>
        <w:rPr>
          <w:rFonts w:ascii="Palatino Linotype" w:hAnsi="Palatino Linotype"/>
          <w:szCs w:val="22"/>
        </w:rPr>
        <w:t xml:space="preserve">Doherty, G., Friendly, M., Beach, J. (2003). </w:t>
      </w:r>
      <w:r w:rsidR="00D738B8">
        <w:rPr>
          <w:rFonts w:ascii="Palatino Linotype" w:hAnsi="Palatino Linotype"/>
          <w:i/>
          <w:szCs w:val="22"/>
        </w:rPr>
        <w:t>OECD thematic review</w:t>
      </w:r>
      <w:r w:rsidR="003168D2">
        <w:rPr>
          <w:rFonts w:ascii="Palatino Linotype" w:hAnsi="Palatino Linotype"/>
          <w:i/>
          <w:szCs w:val="22"/>
        </w:rPr>
        <w:t xml:space="preserve"> </w:t>
      </w:r>
      <w:r w:rsidR="009223A8">
        <w:rPr>
          <w:rFonts w:ascii="Palatino Linotype" w:hAnsi="Palatino Linotype"/>
          <w:i/>
          <w:szCs w:val="22"/>
        </w:rPr>
        <w:t xml:space="preserve">of </w:t>
      </w:r>
      <w:r w:rsidR="00D738B8">
        <w:rPr>
          <w:rFonts w:ascii="Palatino Linotype" w:hAnsi="Palatino Linotype"/>
          <w:i/>
          <w:szCs w:val="22"/>
        </w:rPr>
        <w:t>early</w:t>
      </w:r>
    </w:p>
    <w:p w:rsidR="00546919" w:rsidRDefault="00D738B8" w:rsidP="00426048">
      <w:pPr>
        <w:pStyle w:val="BodyText2"/>
        <w:ind w:left="2880"/>
        <w:rPr>
          <w:rFonts w:ascii="Palatino Linotype" w:hAnsi="Palatino Linotype"/>
          <w:szCs w:val="22"/>
        </w:rPr>
      </w:pPr>
      <w:r>
        <w:rPr>
          <w:rFonts w:ascii="Palatino Linotype" w:hAnsi="Palatino Linotype"/>
          <w:i/>
          <w:szCs w:val="22"/>
        </w:rPr>
        <w:t>childhood education and care. Canadian background report</w:t>
      </w:r>
      <w:r w:rsidR="009223A8">
        <w:rPr>
          <w:rFonts w:ascii="Palatino Linotype" w:hAnsi="Palatino Linotype"/>
          <w:i/>
          <w:szCs w:val="22"/>
        </w:rPr>
        <w:t xml:space="preserve"> </w:t>
      </w:r>
      <w:r w:rsidR="009223A8">
        <w:rPr>
          <w:rFonts w:ascii="Palatino Linotype" w:hAnsi="Palatino Linotype"/>
          <w:szCs w:val="22"/>
        </w:rPr>
        <w:t xml:space="preserve">(pp. 17-31; 33-45; 64-66). </w:t>
      </w:r>
      <w:smartTag w:uri="urn:schemas-microsoft-com:office:smarttags" w:element="City">
        <w:smartTag w:uri="urn:schemas-microsoft-com:office:smarttags" w:element="place">
          <w:r w:rsidR="009223A8">
            <w:rPr>
              <w:rFonts w:ascii="Palatino Linotype" w:hAnsi="Palatino Linotype"/>
              <w:szCs w:val="22"/>
            </w:rPr>
            <w:t>Ottawa</w:t>
          </w:r>
        </w:smartTag>
      </w:smartTag>
      <w:r w:rsidR="009223A8">
        <w:rPr>
          <w:rFonts w:ascii="Palatino Linotype" w:hAnsi="Palatino Linotype"/>
          <w:szCs w:val="22"/>
        </w:rPr>
        <w:t xml:space="preserve">: Her Majesty the Queen in Right of </w:t>
      </w:r>
      <w:smartTag w:uri="urn:schemas-microsoft-com:office:smarttags" w:element="country-region">
        <w:smartTag w:uri="urn:schemas-microsoft-com:office:smarttags" w:element="place">
          <w:r w:rsidR="009223A8">
            <w:rPr>
              <w:rFonts w:ascii="Palatino Linotype" w:hAnsi="Palatino Linotype"/>
              <w:szCs w:val="22"/>
            </w:rPr>
            <w:t>Canada</w:t>
          </w:r>
        </w:smartTag>
      </w:smartTag>
      <w:r w:rsidR="009223A8">
        <w:rPr>
          <w:rFonts w:ascii="Palatino Linotype" w:hAnsi="Palatino Linotype"/>
          <w:szCs w:val="22"/>
        </w:rPr>
        <w:t xml:space="preserve">. </w:t>
      </w:r>
    </w:p>
    <w:p w:rsidR="00546919" w:rsidRDefault="00546919" w:rsidP="00426048">
      <w:pPr>
        <w:pStyle w:val="BodyText2"/>
        <w:ind w:left="2880"/>
        <w:rPr>
          <w:rFonts w:ascii="Palatino Linotype" w:hAnsi="Palatino Linotype"/>
          <w:szCs w:val="22"/>
        </w:rPr>
      </w:pPr>
      <w:hyperlink r:id="rId36" w:history="1">
        <w:r w:rsidRPr="003C3443">
          <w:rPr>
            <w:rStyle w:val="Hyperlink"/>
            <w:rFonts w:ascii="Palatino Linotype" w:hAnsi="Palatino Linotype"/>
            <w:szCs w:val="22"/>
          </w:rPr>
          <w:t>http://www.oecd.org/pub</w:t>
        </w:r>
        <w:r w:rsidRPr="003C3443">
          <w:rPr>
            <w:rStyle w:val="Hyperlink"/>
            <w:rFonts w:ascii="Palatino Linotype" w:hAnsi="Palatino Linotype"/>
            <w:szCs w:val="22"/>
          </w:rPr>
          <w:t>l</w:t>
        </w:r>
        <w:r w:rsidRPr="003C3443">
          <w:rPr>
            <w:rStyle w:val="Hyperlink"/>
            <w:rFonts w:ascii="Palatino Linotype" w:hAnsi="Palatino Linotype"/>
            <w:szCs w:val="22"/>
          </w:rPr>
          <w:t>icationanddocuments/0,3023,en_33873108_33873277_1_1_1_10_1,00.html</w:t>
        </w:r>
      </w:hyperlink>
      <w:r>
        <w:rPr>
          <w:rFonts w:ascii="Palatino Linotype" w:hAnsi="Palatino Linotype"/>
          <w:szCs w:val="22"/>
        </w:rPr>
        <w:t>.</w:t>
      </w:r>
    </w:p>
    <w:p w:rsidR="00546919" w:rsidRPr="00546919" w:rsidRDefault="00546919" w:rsidP="00426048">
      <w:pPr>
        <w:pStyle w:val="BodyText2"/>
        <w:ind w:left="2880"/>
        <w:rPr>
          <w:rFonts w:ascii="Palatino Linotype" w:hAnsi="Palatino Linotype"/>
          <w:szCs w:val="22"/>
        </w:rPr>
      </w:pPr>
    </w:p>
    <w:p w:rsidR="00426048" w:rsidRDefault="008875AA" w:rsidP="00426048">
      <w:pPr>
        <w:pStyle w:val="BodyText2"/>
        <w:ind w:left="1440" w:firstLine="720"/>
        <w:rPr>
          <w:rFonts w:ascii="Palatino Linotype" w:hAnsi="Palatino Linotype"/>
          <w:i/>
          <w:szCs w:val="22"/>
        </w:rPr>
      </w:pPr>
      <w:r>
        <w:rPr>
          <w:rFonts w:ascii="Palatino Linotype" w:hAnsi="Palatino Linotype"/>
          <w:szCs w:val="22"/>
        </w:rPr>
        <w:t xml:space="preserve">Krashinsky, M., &amp; Cleveland, G. (1999). </w:t>
      </w:r>
      <w:r w:rsidRPr="007954F1">
        <w:rPr>
          <w:rFonts w:ascii="Palatino Linotype" w:hAnsi="Palatino Linotype"/>
          <w:i/>
          <w:szCs w:val="22"/>
        </w:rPr>
        <w:t>Tax fairness for one-earner</w:t>
      </w:r>
      <w:r w:rsidR="00426048">
        <w:rPr>
          <w:rFonts w:ascii="Palatino Linotype" w:hAnsi="Palatino Linotype"/>
          <w:i/>
          <w:szCs w:val="22"/>
        </w:rPr>
        <w:t xml:space="preserve"> </w:t>
      </w:r>
      <w:r>
        <w:rPr>
          <w:rFonts w:ascii="Palatino Linotype" w:hAnsi="Palatino Linotype"/>
          <w:i/>
          <w:szCs w:val="22"/>
        </w:rPr>
        <w:t>a</w:t>
      </w:r>
      <w:r w:rsidRPr="007954F1">
        <w:rPr>
          <w:rFonts w:ascii="Palatino Linotype" w:hAnsi="Palatino Linotype"/>
          <w:i/>
          <w:szCs w:val="22"/>
        </w:rPr>
        <w:t>nd two</w:t>
      </w:r>
      <w:r w:rsidR="00426048">
        <w:rPr>
          <w:rFonts w:ascii="Palatino Linotype" w:hAnsi="Palatino Linotype"/>
          <w:i/>
          <w:szCs w:val="22"/>
        </w:rPr>
        <w:t>-</w:t>
      </w:r>
    </w:p>
    <w:p w:rsidR="008875AA" w:rsidRDefault="00263FDE" w:rsidP="00426048">
      <w:pPr>
        <w:pStyle w:val="BodyText2"/>
        <w:ind w:left="2880"/>
        <w:rPr>
          <w:rFonts w:ascii="Palatino Linotype" w:hAnsi="Palatino Linotype"/>
          <w:szCs w:val="22"/>
        </w:rPr>
      </w:pPr>
      <w:r>
        <w:rPr>
          <w:rFonts w:ascii="Palatino Linotype" w:hAnsi="Palatino Linotype"/>
          <w:i/>
          <w:szCs w:val="22"/>
        </w:rPr>
        <w:t>e</w:t>
      </w:r>
      <w:r w:rsidR="008875AA" w:rsidRPr="007954F1">
        <w:rPr>
          <w:rFonts w:ascii="Palatino Linotype" w:hAnsi="Palatino Linotype"/>
          <w:i/>
          <w:szCs w:val="22"/>
        </w:rPr>
        <w:t>arner</w:t>
      </w:r>
      <w:r>
        <w:rPr>
          <w:rFonts w:ascii="Palatino Linotype" w:hAnsi="Palatino Linotype"/>
          <w:i/>
          <w:szCs w:val="22"/>
        </w:rPr>
        <w:t xml:space="preserve"> </w:t>
      </w:r>
      <w:r w:rsidR="008875AA" w:rsidRPr="007954F1">
        <w:rPr>
          <w:rFonts w:ascii="Palatino Linotype" w:hAnsi="Palatino Linotype"/>
          <w:i/>
          <w:szCs w:val="22"/>
        </w:rPr>
        <w:t xml:space="preserve"> families: An examination of the issues. </w:t>
      </w:r>
      <w:smartTag w:uri="urn:schemas-microsoft-com:office:smarttags" w:element="City">
        <w:smartTag w:uri="urn:schemas-microsoft-com:office:smarttags" w:element="place">
          <w:r w:rsidR="008875AA">
            <w:rPr>
              <w:rFonts w:ascii="Palatino Linotype" w:hAnsi="Palatino Linotype"/>
              <w:szCs w:val="22"/>
            </w:rPr>
            <w:t>Ottawa</w:t>
          </w:r>
        </w:smartTag>
      </w:smartTag>
      <w:r w:rsidR="008875AA">
        <w:rPr>
          <w:rFonts w:ascii="Palatino Linotype" w:hAnsi="Palatino Linotype"/>
          <w:szCs w:val="22"/>
        </w:rPr>
        <w:t xml:space="preserve">:  Canadian </w:t>
      </w:r>
      <w:r w:rsidR="00426048">
        <w:rPr>
          <w:rFonts w:ascii="Palatino Linotype" w:hAnsi="Palatino Linotype"/>
          <w:szCs w:val="22"/>
        </w:rPr>
        <w:t>P</w:t>
      </w:r>
      <w:r w:rsidR="008875AA">
        <w:rPr>
          <w:rFonts w:ascii="Palatino Linotype" w:hAnsi="Palatino Linotype"/>
          <w:szCs w:val="22"/>
        </w:rPr>
        <w:t xml:space="preserve">olicy Research Networks. </w:t>
      </w:r>
    </w:p>
    <w:p w:rsidR="008875AA" w:rsidRDefault="00546919" w:rsidP="0087467C">
      <w:pPr>
        <w:pStyle w:val="BodyText2"/>
        <w:ind w:left="720" w:firstLine="2160"/>
        <w:rPr>
          <w:rFonts w:ascii="Palatino Linotype" w:hAnsi="Palatino Linotype"/>
          <w:szCs w:val="22"/>
        </w:rPr>
      </w:pPr>
      <w:hyperlink r:id="rId37" w:history="1">
        <w:r w:rsidRPr="003C3443">
          <w:rPr>
            <w:rStyle w:val="Hyperlink"/>
            <w:rFonts w:ascii="Palatino Linotype" w:hAnsi="Palatino Linotype"/>
            <w:szCs w:val="22"/>
          </w:rPr>
          <w:t>http://www.cprn.</w:t>
        </w:r>
        <w:r w:rsidRPr="003C3443">
          <w:rPr>
            <w:rStyle w:val="Hyperlink"/>
            <w:rFonts w:ascii="Palatino Linotype" w:hAnsi="Palatino Linotype"/>
            <w:szCs w:val="22"/>
          </w:rPr>
          <w:t>o</w:t>
        </w:r>
        <w:r w:rsidRPr="003C3443">
          <w:rPr>
            <w:rStyle w:val="Hyperlink"/>
            <w:rFonts w:ascii="Palatino Linotype" w:hAnsi="Palatino Linotype"/>
            <w:szCs w:val="22"/>
          </w:rPr>
          <w:t>rg/en/doc.cf</w:t>
        </w:r>
        <w:r w:rsidRPr="003C3443">
          <w:rPr>
            <w:rStyle w:val="Hyperlink"/>
            <w:rFonts w:ascii="Palatino Linotype" w:hAnsi="Palatino Linotype"/>
            <w:szCs w:val="22"/>
          </w:rPr>
          <w:t>m</w:t>
        </w:r>
        <w:r w:rsidRPr="003C3443">
          <w:rPr>
            <w:rStyle w:val="Hyperlink"/>
            <w:rFonts w:ascii="Palatino Linotype" w:hAnsi="Palatino Linotype"/>
            <w:szCs w:val="22"/>
          </w:rPr>
          <w:t>?doc=435</w:t>
        </w:r>
      </w:hyperlink>
      <w:r>
        <w:rPr>
          <w:rFonts w:ascii="Palatino Linotype" w:hAnsi="Palatino Linotype"/>
          <w:szCs w:val="22"/>
        </w:rPr>
        <w:t>.</w:t>
      </w:r>
    </w:p>
    <w:p w:rsidR="000A708B" w:rsidRDefault="000A708B" w:rsidP="000A708B">
      <w:pPr>
        <w:pStyle w:val="BodyText2"/>
        <w:rPr>
          <w:rFonts w:ascii="Palatino Linotype" w:hAnsi="Palatino Linotype"/>
          <w:szCs w:val="22"/>
        </w:rPr>
      </w:pPr>
    </w:p>
    <w:p w:rsidR="000A708B" w:rsidRDefault="000A708B" w:rsidP="000A708B">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t>Press, J.E., Fagan, J., &amp; Laughlin, L. (2006). Taking pressure off families:</w:t>
      </w:r>
    </w:p>
    <w:p w:rsidR="000A708B" w:rsidRDefault="000A708B" w:rsidP="000A708B">
      <w:pPr>
        <w:pStyle w:val="BodyText2"/>
        <w:ind w:left="2880"/>
        <w:rPr>
          <w:rFonts w:ascii="Palatino Linotype" w:hAnsi="Palatino Linotype"/>
          <w:szCs w:val="22"/>
        </w:rPr>
      </w:pPr>
      <w:r>
        <w:rPr>
          <w:rFonts w:ascii="Palatino Linotype" w:hAnsi="Palatino Linotype"/>
          <w:szCs w:val="22"/>
        </w:rPr>
        <w:t xml:space="preserve">Child-care subsidies lessen mothers’ work-hour problems. </w:t>
      </w:r>
      <w:r>
        <w:rPr>
          <w:rFonts w:ascii="Palatino Linotype" w:hAnsi="Palatino Linotype"/>
          <w:i/>
          <w:szCs w:val="22"/>
        </w:rPr>
        <w:t>Journal of Marriage and Family, 68</w:t>
      </w:r>
      <w:r>
        <w:rPr>
          <w:rFonts w:ascii="Palatino Linotype" w:hAnsi="Palatino Linotype"/>
          <w:szCs w:val="22"/>
        </w:rPr>
        <w:t>(2), 155-171.</w:t>
      </w:r>
    </w:p>
    <w:p w:rsidR="000A708B" w:rsidRDefault="000A708B" w:rsidP="000A708B">
      <w:pPr>
        <w:pStyle w:val="BodyText2"/>
        <w:ind w:left="2880"/>
        <w:rPr>
          <w:rFonts w:ascii="Palatino Linotype" w:hAnsi="Palatino Linotype"/>
          <w:szCs w:val="22"/>
        </w:rPr>
      </w:pPr>
      <w:hyperlink r:id="rId38" w:history="1">
        <w:r w:rsidRPr="003C3443">
          <w:rPr>
            <w:rStyle w:val="Hyperlink"/>
            <w:rFonts w:ascii="Palatino Linotype" w:hAnsi="Palatino Linotype"/>
            <w:szCs w:val="22"/>
          </w:rPr>
          <w:t>http://www.blackwell-syne</w:t>
        </w:r>
        <w:r w:rsidRPr="003C3443">
          <w:rPr>
            <w:rStyle w:val="Hyperlink"/>
            <w:rFonts w:ascii="Palatino Linotype" w:hAnsi="Palatino Linotype"/>
            <w:szCs w:val="22"/>
          </w:rPr>
          <w:t>r</w:t>
        </w:r>
        <w:r w:rsidRPr="003C3443">
          <w:rPr>
            <w:rStyle w:val="Hyperlink"/>
            <w:rFonts w:ascii="Palatino Linotype" w:hAnsi="Palatino Linotype"/>
            <w:szCs w:val="22"/>
          </w:rPr>
          <w:t>gy.com/toc/jomf/68/1</w:t>
        </w:r>
      </w:hyperlink>
      <w:r>
        <w:rPr>
          <w:rFonts w:ascii="Palatino Linotype" w:hAnsi="Palatino Linotype"/>
          <w:szCs w:val="22"/>
        </w:rPr>
        <w:t>.</w:t>
      </w:r>
    </w:p>
    <w:p w:rsidR="00426048" w:rsidRDefault="00426048" w:rsidP="00426048">
      <w:pPr>
        <w:pStyle w:val="BodyText2"/>
        <w:rPr>
          <w:rFonts w:ascii="Palatino Linotype" w:hAnsi="Palatino Linotype"/>
          <w:szCs w:val="22"/>
        </w:rPr>
      </w:pPr>
    </w:p>
    <w:p w:rsidR="00426048" w:rsidRDefault="0087467C" w:rsidP="00426048">
      <w:pPr>
        <w:pStyle w:val="BodyText2"/>
        <w:ind w:left="1440" w:firstLine="720"/>
        <w:rPr>
          <w:rFonts w:ascii="Palatino Linotype" w:hAnsi="Palatino Linotype"/>
          <w:szCs w:val="22"/>
        </w:rPr>
      </w:pPr>
      <w:r>
        <w:rPr>
          <w:rFonts w:ascii="Palatino Linotype" w:hAnsi="Palatino Linotype"/>
          <w:szCs w:val="22"/>
        </w:rPr>
        <w:t>Puhn Pungello, E., &amp; Kurtz-Costes, B. (2000). Working women’s</w:t>
      </w:r>
      <w:r w:rsidR="00426048">
        <w:rPr>
          <w:rFonts w:ascii="Palatino Linotype" w:hAnsi="Palatino Linotype"/>
          <w:szCs w:val="22"/>
        </w:rPr>
        <w:t xml:space="preserve"> </w:t>
      </w:r>
      <w:r w:rsidR="00897FBC">
        <w:rPr>
          <w:rFonts w:ascii="Palatino Linotype" w:hAnsi="Palatino Linotype"/>
          <w:szCs w:val="22"/>
        </w:rPr>
        <w:t>s</w:t>
      </w:r>
      <w:r>
        <w:rPr>
          <w:rFonts w:ascii="Palatino Linotype" w:hAnsi="Palatino Linotype"/>
          <w:szCs w:val="22"/>
        </w:rPr>
        <w:t>election</w:t>
      </w:r>
    </w:p>
    <w:p w:rsidR="0087467C" w:rsidRDefault="0087467C" w:rsidP="00426048">
      <w:pPr>
        <w:pStyle w:val="BodyText2"/>
        <w:ind w:left="2880"/>
        <w:rPr>
          <w:rFonts w:ascii="Palatino Linotype" w:hAnsi="Palatino Linotype"/>
          <w:szCs w:val="22"/>
        </w:rPr>
      </w:pPr>
      <w:r>
        <w:rPr>
          <w:rFonts w:ascii="Palatino Linotype" w:hAnsi="Palatino Linotype"/>
          <w:szCs w:val="22"/>
        </w:rPr>
        <w:t xml:space="preserve">of care for their infants: A prospective study. </w:t>
      </w:r>
      <w:r w:rsidR="0076590C">
        <w:rPr>
          <w:rFonts w:ascii="Palatino Linotype" w:hAnsi="Palatino Linotype"/>
          <w:i/>
          <w:szCs w:val="22"/>
        </w:rPr>
        <w:t>F</w:t>
      </w:r>
      <w:r>
        <w:rPr>
          <w:rFonts w:ascii="Palatino Linotype" w:hAnsi="Palatino Linotype"/>
          <w:i/>
          <w:szCs w:val="22"/>
        </w:rPr>
        <w:t>amily Relations, 49</w:t>
      </w:r>
      <w:r>
        <w:rPr>
          <w:rFonts w:ascii="Palatino Linotype" w:hAnsi="Palatino Linotype"/>
          <w:szCs w:val="22"/>
        </w:rPr>
        <w:t>(3), 245-255.</w:t>
      </w:r>
    </w:p>
    <w:p w:rsidR="000A708B" w:rsidRDefault="000A708B" w:rsidP="00426048">
      <w:pPr>
        <w:pStyle w:val="BodyText2"/>
        <w:ind w:left="2880"/>
        <w:rPr>
          <w:rFonts w:ascii="Palatino Linotype" w:hAnsi="Palatino Linotype"/>
          <w:szCs w:val="22"/>
        </w:rPr>
      </w:pPr>
      <w:hyperlink r:id="rId39" w:history="1">
        <w:r w:rsidRPr="003C3443">
          <w:rPr>
            <w:rStyle w:val="Hyperlink"/>
            <w:rFonts w:ascii="Palatino Linotype" w:hAnsi="Palatino Linotype"/>
            <w:szCs w:val="22"/>
          </w:rPr>
          <w:t>http://www.blac</w:t>
        </w:r>
        <w:r w:rsidRPr="003C3443">
          <w:rPr>
            <w:rStyle w:val="Hyperlink"/>
            <w:rFonts w:ascii="Palatino Linotype" w:hAnsi="Palatino Linotype"/>
            <w:szCs w:val="22"/>
          </w:rPr>
          <w:t>k</w:t>
        </w:r>
        <w:r w:rsidRPr="003C3443">
          <w:rPr>
            <w:rStyle w:val="Hyperlink"/>
            <w:rFonts w:ascii="Palatino Linotype" w:hAnsi="Palatino Linotype"/>
            <w:szCs w:val="22"/>
          </w:rPr>
          <w:t>well-synergy.com/toc/fare/49/3</w:t>
        </w:r>
      </w:hyperlink>
      <w:r>
        <w:rPr>
          <w:rFonts w:ascii="Palatino Linotype" w:hAnsi="Palatino Linotype"/>
          <w:szCs w:val="22"/>
        </w:rPr>
        <w:t>.</w:t>
      </w:r>
    </w:p>
    <w:p w:rsidR="00263FDE" w:rsidRDefault="00263FDE" w:rsidP="00263FDE">
      <w:pPr>
        <w:pStyle w:val="BodyText2"/>
        <w:rPr>
          <w:rFonts w:ascii="Palatino Linotype" w:hAnsi="Palatino Linotype"/>
          <w:szCs w:val="22"/>
        </w:rPr>
      </w:pPr>
    </w:p>
    <w:p w:rsidR="00886808" w:rsidRDefault="00886808" w:rsidP="00886808">
      <w:pPr>
        <w:pStyle w:val="BodyText2"/>
        <w:ind w:left="2160"/>
        <w:rPr>
          <w:rFonts w:ascii="Palatino Linotype" w:hAnsi="Palatino Linotype"/>
          <w:szCs w:val="22"/>
        </w:rPr>
      </w:pPr>
      <w:r>
        <w:rPr>
          <w:rFonts w:ascii="Palatino Linotype" w:hAnsi="Palatino Linotype"/>
          <w:szCs w:val="22"/>
        </w:rPr>
        <w:t xml:space="preserve">Services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(2005). </w:t>
      </w:r>
      <w:r>
        <w:rPr>
          <w:rFonts w:ascii="Palatino Linotype" w:hAnsi="Palatino Linotype"/>
          <w:i/>
          <w:szCs w:val="22"/>
        </w:rPr>
        <w:t xml:space="preserve">The CPP child rearing dropout provision.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w:t>
      </w:r>
    </w:p>
    <w:p w:rsidR="00886808" w:rsidRPr="00886808" w:rsidRDefault="00886808" w:rsidP="00886808">
      <w:pPr>
        <w:pStyle w:val="BodyText2"/>
        <w:ind w:left="2160" w:firstLine="720"/>
        <w:rPr>
          <w:rFonts w:ascii="Palatino Linotype" w:hAnsi="Palatino Linotype"/>
          <w:szCs w:val="22"/>
        </w:rPr>
      </w:pPr>
      <w:r>
        <w:rPr>
          <w:rFonts w:ascii="Palatino Linotype" w:hAnsi="Palatino Linotype"/>
          <w:szCs w:val="22"/>
        </w:rPr>
        <w:t xml:space="preserve">Government of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w:t>
      </w:r>
    </w:p>
    <w:p w:rsidR="00886808" w:rsidRDefault="00886808" w:rsidP="00263FDE">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40" w:history="1">
        <w:r w:rsidRPr="003C3443">
          <w:rPr>
            <w:rStyle w:val="Hyperlink"/>
            <w:rFonts w:ascii="Palatino Linotype" w:hAnsi="Palatino Linotype"/>
            <w:szCs w:val="22"/>
          </w:rPr>
          <w:t>http://www.hrsdc.gc.ca/en/i</w:t>
        </w:r>
        <w:r w:rsidRPr="003C3443">
          <w:rPr>
            <w:rStyle w:val="Hyperlink"/>
            <w:rFonts w:ascii="Palatino Linotype" w:hAnsi="Palatino Linotype"/>
            <w:szCs w:val="22"/>
          </w:rPr>
          <w:t>s</w:t>
        </w:r>
        <w:r w:rsidRPr="003C3443">
          <w:rPr>
            <w:rStyle w:val="Hyperlink"/>
            <w:rFonts w:ascii="Palatino Linotype" w:hAnsi="Palatino Linotype"/>
            <w:szCs w:val="22"/>
          </w:rPr>
          <w:t>p/pub/factsheets/chidropout.shtml</w:t>
        </w:r>
      </w:hyperlink>
      <w:r>
        <w:rPr>
          <w:rFonts w:ascii="Palatino Linotype" w:hAnsi="Palatino Linotype"/>
          <w:szCs w:val="22"/>
        </w:rPr>
        <w:t>.</w:t>
      </w:r>
    </w:p>
    <w:p w:rsidR="00886808" w:rsidRDefault="00886808" w:rsidP="00263FDE">
      <w:pPr>
        <w:pStyle w:val="BodyText2"/>
        <w:rPr>
          <w:rFonts w:ascii="Palatino Linotype" w:hAnsi="Palatino Linotype"/>
          <w:szCs w:val="22"/>
        </w:rPr>
      </w:pPr>
    </w:p>
    <w:p w:rsidR="00C36575" w:rsidRDefault="00C36575" w:rsidP="00263FDE">
      <w:pPr>
        <w:pStyle w:val="BodyText2"/>
        <w:rPr>
          <w:rFonts w:ascii="Palatino Linotype" w:hAnsi="Palatino Linotype"/>
          <w:szCs w:val="22"/>
        </w:rPr>
      </w:pPr>
    </w:p>
    <w:p w:rsidR="00C36575" w:rsidRDefault="00C36575" w:rsidP="00263FDE">
      <w:pPr>
        <w:pStyle w:val="BodyText2"/>
        <w:rPr>
          <w:rFonts w:ascii="Palatino Linotype" w:hAnsi="Palatino Linotype"/>
          <w:szCs w:val="22"/>
        </w:rPr>
      </w:pPr>
    </w:p>
    <w:p w:rsidR="00C36575" w:rsidRPr="00886808" w:rsidRDefault="00C36575" w:rsidP="00263FDE">
      <w:pPr>
        <w:pStyle w:val="BodyText2"/>
        <w:rPr>
          <w:rFonts w:ascii="Palatino Linotype" w:hAnsi="Palatino Linotype"/>
          <w:szCs w:val="22"/>
        </w:rPr>
      </w:pPr>
    </w:p>
    <w:p w:rsidR="00263FDE" w:rsidRDefault="0087467C" w:rsidP="00263FDE">
      <w:pPr>
        <w:pStyle w:val="BodyText2"/>
        <w:ind w:left="1440" w:firstLine="720"/>
        <w:rPr>
          <w:rFonts w:ascii="Palatino Linotype" w:hAnsi="Palatino Linotype"/>
          <w:szCs w:val="22"/>
        </w:rPr>
      </w:pPr>
      <w:r>
        <w:rPr>
          <w:rFonts w:ascii="Palatino Linotype" w:hAnsi="Palatino Linotype"/>
          <w:szCs w:val="22"/>
        </w:rPr>
        <w:t xml:space="preserve">White, </w:t>
      </w:r>
      <w:smartTag w:uri="urn:schemas-microsoft-com:office:smarttags" w:element="City">
        <w:smartTag w:uri="urn:schemas-microsoft-com:office:smarttags" w:element="place">
          <w:r>
            <w:rPr>
              <w:rFonts w:ascii="Palatino Linotype" w:hAnsi="Palatino Linotype"/>
              <w:szCs w:val="22"/>
            </w:rPr>
            <w:t>L.A.</w:t>
          </w:r>
        </w:smartTag>
      </w:smartTag>
      <w:r>
        <w:rPr>
          <w:rFonts w:ascii="Palatino Linotype" w:hAnsi="Palatino Linotype"/>
          <w:szCs w:val="22"/>
        </w:rPr>
        <w:t xml:space="preserve"> (2001). Child care, women’s labour market</w:t>
      </w:r>
      <w:r w:rsidR="00426048">
        <w:rPr>
          <w:rFonts w:ascii="Palatino Linotype" w:hAnsi="Palatino Linotype"/>
          <w:szCs w:val="22"/>
        </w:rPr>
        <w:t xml:space="preserve"> </w:t>
      </w:r>
      <w:r>
        <w:rPr>
          <w:rFonts w:ascii="Palatino Linotype" w:hAnsi="Palatino Linotype"/>
          <w:szCs w:val="22"/>
        </w:rPr>
        <w:t>participation and</w:t>
      </w:r>
    </w:p>
    <w:p w:rsidR="0087467C" w:rsidRDefault="00263FDE" w:rsidP="00263FDE">
      <w:pPr>
        <w:pStyle w:val="BodyText2"/>
        <w:ind w:left="2880"/>
        <w:rPr>
          <w:rFonts w:ascii="Palatino Linotype" w:hAnsi="Palatino Linotype"/>
          <w:szCs w:val="22"/>
        </w:rPr>
      </w:pPr>
      <w:r>
        <w:rPr>
          <w:rFonts w:ascii="Palatino Linotype" w:hAnsi="Palatino Linotype"/>
          <w:szCs w:val="22"/>
        </w:rPr>
        <w:t>l</w:t>
      </w:r>
      <w:r w:rsidR="0087467C">
        <w:rPr>
          <w:rFonts w:ascii="Palatino Linotype" w:hAnsi="Palatino Linotype"/>
          <w:szCs w:val="22"/>
        </w:rPr>
        <w:t xml:space="preserve">abour market policy effectiveness in </w:t>
      </w:r>
      <w:smartTag w:uri="urn:schemas-microsoft-com:office:smarttags" w:element="country-region">
        <w:smartTag w:uri="urn:schemas-microsoft-com:office:smarttags" w:element="place">
          <w:r w:rsidR="0087467C">
            <w:rPr>
              <w:rFonts w:ascii="Palatino Linotype" w:hAnsi="Palatino Linotype"/>
              <w:szCs w:val="22"/>
            </w:rPr>
            <w:t>Canada</w:t>
          </w:r>
        </w:smartTag>
      </w:smartTag>
      <w:r w:rsidR="0087467C">
        <w:rPr>
          <w:rFonts w:ascii="Palatino Linotype" w:hAnsi="Palatino Linotype"/>
          <w:szCs w:val="22"/>
        </w:rPr>
        <w:t xml:space="preserve">. </w:t>
      </w:r>
      <w:r w:rsidR="0087467C">
        <w:rPr>
          <w:rFonts w:ascii="Palatino Linotype" w:hAnsi="Palatino Linotype"/>
          <w:i/>
          <w:szCs w:val="22"/>
        </w:rPr>
        <w:t>Canadian Public Policy, XXVII</w:t>
      </w:r>
      <w:r w:rsidR="0087467C">
        <w:rPr>
          <w:rFonts w:ascii="Palatino Linotype" w:hAnsi="Palatino Linotype"/>
          <w:szCs w:val="22"/>
        </w:rPr>
        <w:t xml:space="preserve">(4), 385-405. </w:t>
      </w:r>
    </w:p>
    <w:p w:rsidR="00D936F7" w:rsidRDefault="00897FBC" w:rsidP="00377E81">
      <w:pPr>
        <w:pStyle w:val="BodyText2"/>
        <w:rPr>
          <w:rFonts w:ascii="Palatino Linotype" w:hAnsi="Palatino Linotype"/>
          <w:szCs w:val="22"/>
        </w:rPr>
      </w:pPr>
      <w:r>
        <w:rPr>
          <w:rFonts w:ascii="Palatino Linotype" w:hAnsi="Palatino Linotype"/>
          <w:szCs w:val="22"/>
        </w:rPr>
        <w:tab/>
      </w:r>
      <w:r w:rsidR="000A708B">
        <w:rPr>
          <w:rFonts w:ascii="Palatino Linotype" w:hAnsi="Palatino Linotype"/>
          <w:szCs w:val="22"/>
        </w:rPr>
        <w:tab/>
      </w:r>
      <w:r w:rsidR="000A708B">
        <w:rPr>
          <w:rFonts w:ascii="Palatino Linotype" w:hAnsi="Palatino Linotype"/>
          <w:szCs w:val="22"/>
        </w:rPr>
        <w:tab/>
      </w:r>
      <w:r w:rsidR="000A708B">
        <w:rPr>
          <w:rFonts w:ascii="Palatino Linotype" w:hAnsi="Palatino Linotype"/>
          <w:szCs w:val="22"/>
        </w:rPr>
        <w:tab/>
      </w:r>
      <w:hyperlink r:id="rId41" w:history="1">
        <w:r w:rsidR="000A708B" w:rsidRPr="003C3443">
          <w:rPr>
            <w:rStyle w:val="Hyperlink"/>
            <w:rFonts w:ascii="Palatino Linotype" w:hAnsi="Palatino Linotype"/>
            <w:szCs w:val="22"/>
          </w:rPr>
          <w:t>http://economics.ca/cpp/e</w:t>
        </w:r>
        <w:r w:rsidR="000A708B" w:rsidRPr="003C3443">
          <w:rPr>
            <w:rStyle w:val="Hyperlink"/>
            <w:rFonts w:ascii="Palatino Linotype" w:hAnsi="Palatino Linotype"/>
            <w:szCs w:val="22"/>
          </w:rPr>
          <w:t>n</w:t>
        </w:r>
        <w:r w:rsidR="000A708B" w:rsidRPr="003C3443">
          <w:rPr>
            <w:rStyle w:val="Hyperlink"/>
            <w:rFonts w:ascii="Palatino Linotype" w:hAnsi="Palatino Linotype"/>
            <w:szCs w:val="22"/>
          </w:rPr>
          <w:t>/archive.php</w:t>
        </w:r>
      </w:hyperlink>
      <w:r w:rsidR="000A708B">
        <w:rPr>
          <w:rFonts w:ascii="Palatino Linotype" w:hAnsi="Palatino Linotype"/>
          <w:szCs w:val="22"/>
        </w:rPr>
        <w:t>.</w:t>
      </w:r>
    </w:p>
    <w:p w:rsidR="00886808" w:rsidRDefault="00886808" w:rsidP="0087467C">
      <w:pPr>
        <w:pStyle w:val="BodyText2"/>
        <w:rPr>
          <w:rFonts w:ascii="Palatino Linotype" w:hAnsi="Palatino Linotype"/>
          <w:b/>
          <w:szCs w:val="22"/>
        </w:rPr>
      </w:pPr>
    </w:p>
    <w:p w:rsidR="00FF0BBD" w:rsidRPr="0087467C" w:rsidRDefault="000655A6" w:rsidP="00426048">
      <w:pPr>
        <w:pStyle w:val="BodyText2"/>
        <w:ind w:left="2160" w:hanging="1440"/>
        <w:rPr>
          <w:rFonts w:ascii="Palatino Linotype" w:hAnsi="Palatino Linotype"/>
          <w:b/>
          <w:szCs w:val="22"/>
        </w:rPr>
      </w:pPr>
      <w:r>
        <w:rPr>
          <w:rFonts w:ascii="Palatino Linotype" w:hAnsi="Palatino Linotype"/>
          <w:b/>
          <w:szCs w:val="22"/>
        </w:rPr>
        <w:t>M</w:t>
      </w:r>
      <w:r w:rsidR="007954F1">
        <w:rPr>
          <w:rFonts w:ascii="Palatino Linotype" w:hAnsi="Palatino Linotype"/>
          <w:b/>
          <w:szCs w:val="22"/>
        </w:rPr>
        <w:t xml:space="preserve">arch </w:t>
      </w:r>
      <w:r w:rsidR="00B82FD9">
        <w:rPr>
          <w:rFonts w:ascii="Palatino Linotype" w:hAnsi="Palatino Linotype"/>
          <w:b/>
          <w:szCs w:val="22"/>
        </w:rPr>
        <w:t>8</w:t>
      </w:r>
      <w:r w:rsidR="00426048">
        <w:rPr>
          <w:rFonts w:ascii="Palatino Linotype" w:hAnsi="Palatino Linotype"/>
          <w:b/>
          <w:szCs w:val="22"/>
        </w:rPr>
        <w:t>:</w:t>
      </w:r>
      <w:r w:rsidR="00426048">
        <w:rPr>
          <w:rFonts w:ascii="Palatino Linotype" w:hAnsi="Palatino Linotype"/>
          <w:b/>
          <w:szCs w:val="22"/>
        </w:rPr>
        <w:tab/>
      </w:r>
      <w:r w:rsidR="001A2D76">
        <w:rPr>
          <w:rFonts w:ascii="Palatino Linotype" w:hAnsi="Palatino Linotype"/>
          <w:b/>
          <w:szCs w:val="22"/>
        </w:rPr>
        <w:t xml:space="preserve">Part-time </w:t>
      </w:r>
      <w:r w:rsidR="00FD6320">
        <w:rPr>
          <w:rFonts w:ascii="Palatino Linotype" w:hAnsi="Palatino Linotype"/>
          <w:b/>
          <w:szCs w:val="22"/>
        </w:rPr>
        <w:t>e</w:t>
      </w:r>
      <w:r w:rsidR="001A2D76">
        <w:rPr>
          <w:rFonts w:ascii="Palatino Linotype" w:hAnsi="Palatino Linotype"/>
          <w:b/>
          <w:szCs w:val="22"/>
        </w:rPr>
        <w:t xml:space="preserve">mployment </w:t>
      </w:r>
      <w:r w:rsidR="00FF0BBD">
        <w:rPr>
          <w:rFonts w:ascii="Palatino Linotype" w:hAnsi="Palatino Linotype"/>
          <w:b/>
          <w:szCs w:val="22"/>
        </w:rPr>
        <w:t xml:space="preserve">&amp; </w:t>
      </w:r>
      <w:r w:rsidR="00FD6320">
        <w:rPr>
          <w:rFonts w:ascii="Palatino Linotype" w:hAnsi="Palatino Linotype"/>
          <w:b/>
          <w:szCs w:val="22"/>
        </w:rPr>
        <w:t>f</w:t>
      </w:r>
      <w:r w:rsidR="001A2D76">
        <w:rPr>
          <w:rFonts w:ascii="Palatino Linotype" w:hAnsi="Palatino Linotype"/>
          <w:b/>
          <w:szCs w:val="22"/>
        </w:rPr>
        <w:t xml:space="preserve">amily </w:t>
      </w:r>
      <w:r w:rsidR="00FD6320">
        <w:rPr>
          <w:rFonts w:ascii="Palatino Linotype" w:hAnsi="Palatino Linotype"/>
          <w:b/>
          <w:szCs w:val="22"/>
        </w:rPr>
        <w:t>f</w:t>
      </w:r>
      <w:r w:rsidR="001A2D76">
        <w:rPr>
          <w:rFonts w:ascii="Palatino Linotype" w:hAnsi="Palatino Linotype"/>
          <w:b/>
          <w:szCs w:val="22"/>
        </w:rPr>
        <w:t xml:space="preserve">riendly </w:t>
      </w:r>
      <w:r w:rsidR="00FD6320">
        <w:rPr>
          <w:rFonts w:ascii="Palatino Linotype" w:hAnsi="Palatino Linotype"/>
          <w:b/>
          <w:szCs w:val="22"/>
        </w:rPr>
        <w:t>w</w:t>
      </w:r>
      <w:r w:rsidR="001A2D76">
        <w:rPr>
          <w:rFonts w:ascii="Palatino Linotype" w:hAnsi="Palatino Linotype"/>
          <w:b/>
          <w:szCs w:val="22"/>
        </w:rPr>
        <w:t xml:space="preserve">orkplace </w:t>
      </w:r>
      <w:r w:rsidR="00FD6320">
        <w:rPr>
          <w:rFonts w:ascii="Palatino Linotype" w:hAnsi="Palatino Linotype"/>
          <w:b/>
          <w:szCs w:val="22"/>
        </w:rPr>
        <w:t>p</w:t>
      </w:r>
      <w:r w:rsidR="001A2D76">
        <w:rPr>
          <w:rFonts w:ascii="Palatino Linotype" w:hAnsi="Palatino Linotype"/>
          <w:b/>
          <w:szCs w:val="22"/>
        </w:rPr>
        <w:t>olicies</w:t>
      </w:r>
      <w:r w:rsidR="00FF0BBD">
        <w:rPr>
          <w:rFonts w:ascii="Palatino Linotype" w:hAnsi="Palatino Linotype"/>
          <w:b/>
          <w:szCs w:val="22"/>
        </w:rPr>
        <w:t xml:space="preserve"> </w:t>
      </w:r>
    </w:p>
    <w:p w:rsidR="00FF0BBD" w:rsidRDefault="00FF0BBD" w:rsidP="00426048">
      <w:pPr>
        <w:pStyle w:val="BodyText2"/>
        <w:numPr>
          <w:ilvl w:val="0"/>
          <w:numId w:val="4"/>
        </w:numPr>
        <w:tabs>
          <w:tab w:val="clear" w:pos="720"/>
          <w:tab w:val="num" w:pos="2520"/>
        </w:tabs>
        <w:ind w:left="2520"/>
        <w:rPr>
          <w:rFonts w:ascii="Palatino Linotype" w:hAnsi="Palatino Linotype"/>
          <w:b/>
          <w:i/>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r>
        <w:rPr>
          <w:rFonts w:ascii="Palatino Linotype" w:hAnsi="Palatino Linotype"/>
          <w:b/>
          <w:i/>
          <w:szCs w:val="22"/>
        </w:rPr>
        <w:t>:</w:t>
      </w:r>
    </w:p>
    <w:p w:rsidR="00174CC8" w:rsidRPr="00174CC8" w:rsidRDefault="00FF0BBD" w:rsidP="00426048">
      <w:pPr>
        <w:pStyle w:val="BodyText2"/>
        <w:rPr>
          <w:rFonts w:ascii="Palatino Linotype" w:hAnsi="Palatino Linotype"/>
          <w:szCs w:val="22"/>
        </w:rPr>
      </w:pPr>
      <w:r>
        <w:rPr>
          <w:rFonts w:ascii="Palatino Linotype" w:hAnsi="Palatino Linotype"/>
          <w:b/>
          <w:i/>
          <w:szCs w:val="22"/>
        </w:rPr>
        <w:tab/>
      </w:r>
      <w:r>
        <w:rPr>
          <w:rFonts w:ascii="Palatino Linotype" w:hAnsi="Palatino Linotype"/>
          <w:b/>
          <w:i/>
          <w:szCs w:val="22"/>
        </w:rPr>
        <w:tab/>
      </w:r>
      <w:r>
        <w:rPr>
          <w:rFonts w:ascii="Palatino Linotype" w:hAnsi="Palatino Linotype"/>
          <w:b/>
          <w:i/>
          <w:szCs w:val="22"/>
        </w:rPr>
        <w:tab/>
      </w:r>
      <w:r w:rsidR="00174CC8">
        <w:rPr>
          <w:rFonts w:ascii="Palatino Linotype" w:hAnsi="Palatino Linotype"/>
          <w:szCs w:val="22"/>
          <w:u w:val="single"/>
        </w:rPr>
        <w:t>On-line</w:t>
      </w:r>
      <w:r w:rsidR="00174CC8">
        <w:rPr>
          <w:rFonts w:ascii="Palatino Linotype" w:hAnsi="Palatino Linotype"/>
          <w:szCs w:val="22"/>
        </w:rPr>
        <w:t xml:space="preserve"> </w:t>
      </w:r>
    </w:p>
    <w:p w:rsidR="00426048" w:rsidRDefault="00FF0BBD" w:rsidP="00174CC8">
      <w:pPr>
        <w:pStyle w:val="BodyText2"/>
        <w:ind w:left="1800" w:firstLine="360"/>
        <w:rPr>
          <w:rFonts w:ascii="Palatino Linotype" w:hAnsi="Palatino Linotype"/>
          <w:szCs w:val="22"/>
        </w:rPr>
      </w:pPr>
      <w:r>
        <w:rPr>
          <w:rFonts w:ascii="Palatino Linotype" w:hAnsi="Palatino Linotype"/>
          <w:szCs w:val="22"/>
        </w:rPr>
        <w:t xml:space="preserve">Comfort, D., Johnson, K., Wallace, D. (2003). </w:t>
      </w:r>
      <w:r w:rsidRPr="00BF5F88">
        <w:rPr>
          <w:rFonts w:ascii="Palatino Linotype" w:hAnsi="Palatino Linotype"/>
          <w:szCs w:val="22"/>
        </w:rPr>
        <w:t>“Family-friendly” practices.</w:t>
      </w:r>
    </w:p>
    <w:p w:rsidR="00FF0BBD" w:rsidRDefault="00FF0BBD" w:rsidP="00426048">
      <w:pPr>
        <w:pStyle w:val="BodyText2"/>
        <w:ind w:left="2880"/>
        <w:rPr>
          <w:rFonts w:ascii="Palatino Linotype" w:hAnsi="Palatino Linotype"/>
          <w:szCs w:val="22"/>
        </w:rPr>
      </w:pPr>
      <w:r>
        <w:rPr>
          <w:rFonts w:ascii="Palatino Linotype" w:hAnsi="Palatino Linotype"/>
          <w:i/>
          <w:szCs w:val="22"/>
        </w:rPr>
        <w:t>Part-time work and family-friendly practices in Canadian workplaces</w:t>
      </w:r>
      <w:r>
        <w:rPr>
          <w:rFonts w:ascii="Palatino Linotype" w:hAnsi="Palatino Linotype"/>
          <w:szCs w:val="22"/>
        </w:rPr>
        <w:t xml:space="preserve"> (pp. 30-59).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Minister of Industry.</w:t>
      </w:r>
    </w:p>
    <w:p w:rsidR="00174CC8" w:rsidRDefault="00174CC8" w:rsidP="00426048">
      <w:pPr>
        <w:pStyle w:val="BodyText2"/>
        <w:ind w:left="2880"/>
        <w:rPr>
          <w:rFonts w:ascii="Palatino Linotype" w:hAnsi="Palatino Linotype"/>
          <w:szCs w:val="22"/>
        </w:rPr>
      </w:pPr>
      <w:hyperlink r:id="rId42" w:history="1">
        <w:r w:rsidRPr="003C3443">
          <w:rPr>
            <w:rStyle w:val="Hyperlink"/>
            <w:rFonts w:ascii="Palatino Linotype" w:hAnsi="Palatino Linotype"/>
            <w:szCs w:val="22"/>
          </w:rPr>
          <w:t>http://www.statcan.ca/engl</w:t>
        </w:r>
        <w:r w:rsidRPr="003C3443">
          <w:rPr>
            <w:rStyle w:val="Hyperlink"/>
            <w:rFonts w:ascii="Palatino Linotype" w:hAnsi="Palatino Linotype"/>
            <w:szCs w:val="22"/>
          </w:rPr>
          <w:t>i</w:t>
        </w:r>
        <w:r w:rsidRPr="003C3443">
          <w:rPr>
            <w:rStyle w:val="Hyperlink"/>
            <w:rFonts w:ascii="Palatino Linotype" w:hAnsi="Palatino Linotype"/>
            <w:szCs w:val="22"/>
          </w:rPr>
          <w:t>sh/freepub/71-584-MIE/71-584-MIE2003006.pdf</w:t>
        </w:r>
      </w:hyperlink>
      <w:r>
        <w:rPr>
          <w:rFonts w:ascii="Palatino Linotype" w:hAnsi="Palatino Linotype"/>
          <w:szCs w:val="22"/>
        </w:rPr>
        <w:t>.</w:t>
      </w:r>
    </w:p>
    <w:p w:rsidR="00FF0BBD" w:rsidRPr="00BF5F88" w:rsidRDefault="00FF0BBD" w:rsidP="00FF0BBD">
      <w:pPr>
        <w:pStyle w:val="BodyText2"/>
        <w:ind w:left="3600"/>
        <w:rPr>
          <w:rFonts w:ascii="Palatino Linotype" w:hAnsi="Palatino Linotype"/>
          <w:szCs w:val="22"/>
        </w:rPr>
      </w:pPr>
    </w:p>
    <w:p w:rsidR="00426048" w:rsidRDefault="00FF0BBD" w:rsidP="00426048">
      <w:pPr>
        <w:pStyle w:val="BodyText2"/>
        <w:ind w:left="2160"/>
        <w:rPr>
          <w:rFonts w:ascii="Palatino Linotype" w:hAnsi="Palatino Linotype"/>
          <w:szCs w:val="22"/>
        </w:rPr>
      </w:pPr>
      <w:r>
        <w:rPr>
          <w:rFonts w:ascii="Palatino Linotype" w:hAnsi="Palatino Linotype"/>
          <w:szCs w:val="22"/>
        </w:rPr>
        <w:t>Hill, E.J., Märtinson, J., &amp; Ferris, M. (2004). New-concept part-time</w:t>
      </w:r>
    </w:p>
    <w:p w:rsidR="00FF0BBD" w:rsidRPr="00BF5F88" w:rsidRDefault="00FF0BBD" w:rsidP="00426048">
      <w:pPr>
        <w:pStyle w:val="BodyText2"/>
        <w:ind w:left="2880"/>
        <w:rPr>
          <w:rFonts w:ascii="Palatino Linotype" w:hAnsi="Palatino Linotype"/>
          <w:szCs w:val="22"/>
        </w:rPr>
      </w:pPr>
      <w:r>
        <w:rPr>
          <w:rFonts w:ascii="Palatino Linotype" w:hAnsi="Palatino Linotype"/>
          <w:szCs w:val="22"/>
        </w:rPr>
        <w:t xml:space="preserve">employment as a work-family adaptive strategy for women professionals with small children. </w:t>
      </w:r>
      <w:r>
        <w:rPr>
          <w:rFonts w:ascii="Palatino Linotype" w:hAnsi="Palatino Linotype"/>
          <w:i/>
          <w:szCs w:val="22"/>
        </w:rPr>
        <w:t>Family Relations, 53</w:t>
      </w:r>
      <w:r>
        <w:rPr>
          <w:rFonts w:ascii="Palatino Linotype" w:hAnsi="Palatino Linotype"/>
          <w:szCs w:val="22"/>
        </w:rPr>
        <w:t xml:space="preserve">(3), 282-292. </w:t>
      </w:r>
    </w:p>
    <w:p w:rsidR="002F19FB" w:rsidRDefault="000A4BE3" w:rsidP="00FF0BBD">
      <w:pPr>
        <w:pStyle w:val="BodyText2"/>
        <w:ind w:firstLine="720"/>
        <w:rPr>
          <w:rFonts w:ascii="Palatino Linotype" w:hAnsi="Palatino Linotype"/>
          <w:szCs w:val="22"/>
        </w:rPr>
      </w:pPr>
      <w:r>
        <w:rPr>
          <w:rFonts w:ascii="Palatino Linotype" w:hAnsi="Palatino Linotype"/>
          <w:b/>
          <w:i/>
          <w:szCs w:val="22"/>
        </w:rPr>
        <w:tab/>
      </w:r>
      <w:r w:rsidR="00426048">
        <w:rPr>
          <w:rFonts w:ascii="Palatino Linotype" w:hAnsi="Palatino Linotype"/>
          <w:b/>
          <w:i/>
          <w:szCs w:val="22"/>
        </w:rPr>
        <w:tab/>
      </w:r>
      <w:r w:rsidR="00174CC8">
        <w:rPr>
          <w:rFonts w:ascii="Palatino Linotype" w:hAnsi="Palatino Linotype"/>
          <w:b/>
          <w:i/>
          <w:szCs w:val="22"/>
        </w:rPr>
        <w:tab/>
      </w:r>
      <w:hyperlink r:id="rId43" w:history="1">
        <w:r w:rsidR="00174CC8" w:rsidRPr="003C3443">
          <w:rPr>
            <w:rStyle w:val="Hyperlink"/>
            <w:rFonts w:ascii="Palatino Linotype" w:hAnsi="Palatino Linotype"/>
            <w:szCs w:val="22"/>
          </w:rPr>
          <w:t>http://www.blackwe</w:t>
        </w:r>
        <w:r w:rsidR="00174CC8" w:rsidRPr="003C3443">
          <w:rPr>
            <w:rStyle w:val="Hyperlink"/>
            <w:rFonts w:ascii="Palatino Linotype" w:hAnsi="Palatino Linotype"/>
            <w:szCs w:val="22"/>
          </w:rPr>
          <w:t>l</w:t>
        </w:r>
        <w:r w:rsidR="00174CC8" w:rsidRPr="003C3443">
          <w:rPr>
            <w:rStyle w:val="Hyperlink"/>
            <w:rFonts w:ascii="Palatino Linotype" w:hAnsi="Palatino Linotype"/>
            <w:szCs w:val="22"/>
          </w:rPr>
          <w:t>l-synergy.com/toc/fare/53/3</w:t>
        </w:r>
      </w:hyperlink>
      <w:r w:rsidR="00174CC8">
        <w:rPr>
          <w:rFonts w:ascii="Palatino Linotype" w:hAnsi="Palatino Linotype"/>
          <w:szCs w:val="22"/>
        </w:rPr>
        <w:t>.</w:t>
      </w:r>
    </w:p>
    <w:p w:rsidR="00174CC8" w:rsidRPr="00174CC8" w:rsidRDefault="00174CC8" w:rsidP="00FF0BBD">
      <w:pPr>
        <w:pStyle w:val="BodyText2"/>
        <w:ind w:firstLine="720"/>
        <w:rPr>
          <w:rFonts w:ascii="Palatino Linotype" w:hAnsi="Palatino Linotype"/>
          <w:szCs w:val="22"/>
        </w:rPr>
      </w:pPr>
    </w:p>
    <w:p w:rsidR="000655A6" w:rsidRDefault="00FF0BBD" w:rsidP="00FF0BBD">
      <w:pPr>
        <w:pStyle w:val="BodyText2"/>
        <w:ind w:firstLine="720"/>
        <w:rPr>
          <w:rFonts w:ascii="Palatino Linotype" w:hAnsi="Palatino Linotype"/>
          <w:b/>
          <w:szCs w:val="22"/>
        </w:rPr>
      </w:pPr>
      <w:r>
        <w:rPr>
          <w:rFonts w:ascii="Palatino Linotype" w:hAnsi="Palatino Linotype"/>
          <w:b/>
          <w:szCs w:val="22"/>
        </w:rPr>
        <w:t>March 1</w:t>
      </w:r>
      <w:r w:rsidR="00174CC8">
        <w:rPr>
          <w:rFonts w:ascii="Palatino Linotype" w:hAnsi="Palatino Linotype"/>
          <w:b/>
          <w:szCs w:val="22"/>
        </w:rPr>
        <w:t>3</w:t>
      </w:r>
      <w:r w:rsidR="000A4BE3">
        <w:rPr>
          <w:rFonts w:ascii="Palatino Linotype" w:hAnsi="Palatino Linotype"/>
          <w:b/>
          <w:szCs w:val="22"/>
        </w:rPr>
        <w:t>:</w:t>
      </w:r>
      <w:r w:rsidR="000A4BE3">
        <w:rPr>
          <w:rFonts w:ascii="Palatino Linotype" w:hAnsi="Palatino Linotype"/>
          <w:b/>
          <w:szCs w:val="22"/>
        </w:rPr>
        <w:tab/>
        <w:t>C</w:t>
      </w:r>
      <w:r w:rsidR="00174CC8">
        <w:rPr>
          <w:rFonts w:ascii="Palatino Linotype" w:hAnsi="Palatino Linotype"/>
          <w:b/>
          <w:szCs w:val="22"/>
        </w:rPr>
        <w:t xml:space="preserve">aring for </w:t>
      </w:r>
      <w:r w:rsidR="00FD6320">
        <w:rPr>
          <w:rFonts w:ascii="Palatino Linotype" w:hAnsi="Palatino Linotype"/>
          <w:b/>
          <w:szCs w:val="22"/>
        </w:rPr>
        <w:t>d</w:t>
      </w:r>
      <w:r w:rsidR="00174CC8">
        <w:rPr>
          <w:rFonts w:ascii="Palatino Linotype" w:hAnsi="Palatino Linotype"/>
          <w:b/>
          <w:szCs w:val="22"/>
        </w:rPr>
        <w:t xml:space="preserve">ependent </w:t>
      </w:r>
      <w:r w:rsidR="00FD6320">
        <w:rPr>
          <w:rFonts w:ascii="Palatino Linotype" w:hAnsi="Palatino Linotype"/>
          <w:b/>
          <w:szCs w:val="22"/>
        </w:rPr>
        <w:t>a</w:t>
      </w:r>
      <w:r w:rsidR="00174CC8">
        <w:rPr>
          <w:rFonts w:ascii="Palatino Linotype" w:hAnsi="Palatino Linotype"/>
          <w:b/>
          <w:szCs w:val="22"/>
        </w:rPr>
        <w:t>dults</w:t>
      </w:r>
    </w:p>
    <w:p w:rsidR="00426048" w:rsidRDefault="00426048" w:rsidP="00263FDE">
      <w:pPr>
        <w:pStyle w:val="BodyText2"/>
        <w:numPr>
          <w:ilvl w:val="0"/>
          <w:numId w:val="4"/>
        </w:numPr>
        <w:tabs>
          <w:tab w:val="clear" w:pos="720"/>
          <w:tab w:val="num" w:pos="2520"/>
        </w:tabs>
        <w:ind w:left="2520"/>
        <w:rPr>
          <w:rFonts w:ascii="Palatino Linotype" w:hAnsi="Palatino Linotype"/>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r>
        <w:rPr>
          <w:rFonts w:ascii="Palatino Linotype" w:hAnsi="Palatino Linotype"/>
          <w:b/>
          <w:i/>
          <w:szCs w:val="22"/>
        </w:rPr>
        <w:t>:</w:t>
      </w:r>
    </w:p>
    <w:p w:rsidR="00263FDE" w:rsidRDefault="00263FDE" w:rsidP="00426048">
      <w:pPr>
        <w:pStyle w:val="BodyText2"/>
        <w:ind w:left="1440" w:firstLine="720"/>
        <w:rPr>
          <w:rFonts w:ascii="Palatino Linotype" w:hAnsi="Palatino Linotype"/>
          <w:szCs w:val="22"/>
        </w:rPr>
      </w:pPr>
      <w:r>
        <w:rPr>
          <w:rFonts w:ascii="Palatino Linotype" w:hAnsi="Palatino Linotype"/>
          <w:szCs w:val="22"/>
          <w:u w:val="single"/>
        </w:rPr>
        <w:t>On-line</w:t>
      </w:r>
      <w:r>
        <w:rPr>
          <w:rFonts w:ascii="Palatino Linotype" w:hAnsi="Palatino Linotype"/>
          <w:szCs w:val="22"/>
        </w:rPr>
        <w:t xml:space="preserve"> </w:t>
      </w:r>
    </w:p>
    <w:p w:rsidR="00263FDE" w:rsidRDefault="00263FDE" w:rsidP="00263FDE">
      <w:pPr>
        <w:pStyle w:val="BodyText2"/>
        <w:ind w:left="2160"/>
        <w:rPr>
          <w:rFonts w:ascii="Palatino Linotype" w:hAnsi="Palatino Linotype"/>
          <w:szCs w:val="22"/>
        </w:rPr>
      </w:pPr>
      <w:smartTag w:uri="urn:schemas-microsoft-com:office:smarttags" w:element="City">
        <w:smartTag w:uri="urn:schemas-microsoft-com:office:smarttags" w:element="place">
          <w:r>
            <w:rPr>
              <w:rFonts w:ascii="Palatino Linotype" w:hAnsi="Palatino Linotype"/>
              <w:szCs w:val="22"/>
            </w:rPr>
            <w:t>Harvey</w:t>
          </w:r>
        </w:smartTag>
      </w:smartTag>
      <w:r>
        <w:rPr>
          <w:rFonts w:ascii="Palatino Linotype" w:hAnsi="Palatino Linotype"/>
          <w:szCs w:val="22"/>
        </w:rPr>
        <w:t>, C.D.H., &amp; Yoshino, S. (2006). Social policy for family caregivers</w:t>
      </w:r>
    </w:p>
    <w:p w:rsidR="00263FDE" w:rsidRDefault="00263FDE" w:rsidP="00263FDE">
      <w:pPr>
        <w:pStyle w:val="BodyText2"/>
        <w:ind w:left="2880"/>
        <w:rPr>
          <w:rFonts w:ascii="Palatino Linotype" w:hAnsi="Palatino Linotype"/>
          <w:szCs w:val="22"/>
        </w:rPr>
      </w:pPr>
      <w:r>
        <w:rPr>
          <w:rFonts w:ascii="Palatino Linotype" w:hAnsi="Palatino Linotype"/>
          <w:szCs w:val="22"/>
        </w:rPr>
        <w:t xml:space="preserve">of elderly: A Canadian, Japanese, and Australian Comparison. </w:t>
      </w:r>
      <w:r>
        <w:rPr>
          <w:rFonts w:ascii="Palatino Linotype" w:hAnsi="Palatino Linotype"/>
          <w:i/>
          <w:szCs w:val="22"/>
        </w:rPr>
        <w:t>Marriage &amp; Family Review, 39</w:t>
      </w:r>
      <w:r>
        <w:rPr>
          <w:rFonts w:ascii="Palatino Linotype" w:hAnsi="Palatino Linotype"/>
          <w:szCs w:val="22"/>
        </w:rPr>
        <w:t>(1/2), 143-158.</w:t>
      </w:r>
    </w:p>
    <w:p w:rsidR="00263FDE" w:rsidRDefault="00263FDE" w:rsidP="00263FDE">
      <w:pPr>
        <w:pStyle w:val="BodyText2"/>
        <w:ind w:left="2880" w:firstLine="45"/>
        <w:rPr>
          <w:rFonts w:ascii="Palatino Linotype" w:hAnsi="Palatino Linotype"/>
          <w:szCs w:val="22"/>
        </w:rPr>
      </w:pPr>
      <w:hyperlink r:id="rId44" w:history="1">
        <w:r w:rsidRPr="003C3443">
          <w:rPr>
            <w:rStyle w:val="Hyperlink"/>
            <w:rFonts w:ascii="Palatino Linotype" w:hAnsi="Palatino Linotype"/>
            <w:szCs w:val="22"/>
          </w:rPr>
          <w:t>http://www.haworthpress.com/store/E-Text/Vi</w:t>
        </w:r>
        <w:r w:rsidRPr="003C3443">
          <w:rPr>
            <w:rStyle w:val="Hyperlink"/>
            <w:rFonts w:ascii="Palatino Linotype" w:hAnsi="Palatino Linotype"/>
            <w:szCs w:val="22"/>
          </w:rPr>
          <w:t>e</w:t>
        </w:r>
        <w:r w:rsidRPr="003C3443">
          <w:rPr>
            <w:rStyle w:val="Hyperlink"/>
            <w:rFonts w:ascii="Palatino Linotype" w:hAnsi="Palatino Linotype"/>
            <w:szCs w:val="22"/>
          </w:rPr>
          <w:t>wLibraryEText.asp?s=J002&amp;m=0&amp;DispMode</w:t>
        </w:r>
      </w:hyperlink>
    </w:p>
    <w:p w:rsidR="00263FDE" w:rsidRDefault="00263FDE" w:rsidP="00E40A77">
      <w:pPr>
        <w:pStyle w:val="BodyText2"/>
        <w:rPr>
          <w:rFonts w:ascii="Palatino Linotype" w:hAnsi="Palatino Linotype"/>
          <w:szCs w:val="22"/>
        </w:rPr>
      </w:pPr>
    </w:p>
    <w:p w:rsidR="00E40A77" w:rsidRDefault="00E40A77" w:rsidP="00E40A77">
      <w:pPr>
        <w:pStyle w:val="BodyText2"/>
        <w:ind w:left="1440" w:firstLine="720"/>
        <w:rPr>
          <w:rFonts w:ascii="Palatino Linotype" w:hAnsi="Palatino Linotype"/>
          <w:i/>
          <w:szCs w:val="22"/>
        </w:rPr>
      </w:pPr>
      <w:r>
        <w:rPr>
          <w:rFonts w:ascii="Palatino Linotype" w:hAnsi="Palatino Linotype"/>
          <w:szCs w:val="22"/>
        </w:rPr>
        <w:t xml:space="preserve">Keefe, J. (2004). </w:t>
      </w:r>
      <w:r>
        <w:rPr>
          <w:rFonts w:ascii="Palatino Linotype" w:hAnsi="Palatino Linotype"/>
          <w:i/>
          <w:szCs w:val="22"/>
        </w:rPr>
        <w:t>Policy profiles for compensating family caregivers.</w:t>
      </w:r>
    </w:p>
    <w:p w:rsidR="00E40A77" w:rsidRDefault="00E40A77" w:rsidP="00E40A77">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45" w:history="1">
        <w:r w:rsidRPr="003C3443">
          <w:rPr>
            <w:rStyle w:val="Hyperlink"/>
            <w:rFonts w:ascii="Palatino Linotype" w:hAnsi="Palatino Linotype"/>
            <w:szCs w:val="22"/>
          </w:rPr>
          <w:t>http://www.msvu.c</w:t>
        </w:r>
        <w:r w:rsidRPr="003C3443">
          <w:rPr>
            <w:rStyle w:val="Hyperlink"/>
            <w:rFonts w:ascii="Palatino Linotype" w:hAnsi="Palatino Linotype"/>
            <w:szCs w:val="22"/>
          </w:rPr>
          <w:t>a</w:t>
        </w:r>
        <w:r w:rsidRPr="003C3443">
          <w:rPr>
            <w:rStyle w:val="Hyperlink"/>
            <w:rFonts w:ascii="Palatino Linotype" w:hAnsi="Palatino Linotype"/>
            <w:szCs w:val="22"/>
          </w:rPr>
          <w:t>/mdcaging/policyprofiles.asp</w:t>
        </w:r>
      </w:hyperlink>
      <w:r>
        <w:rPr>
          <w:rFonts w:ascii="Palatino Linotype" w:hAnsi="Palatino Linotype"/>
          <w:szCs w:val="22"/>
        </w:rPr>
        <w:t>.</w:t>
      </w:r>
    </w:p>
    <w:p w:rsidR="00E40A77" w:rsidRPr="00E40A77" w:rsidRDefault="00E40A77" w:rsidP="00E40A77">
      <w:pPr>
        <w:pStyle w:val="BodyText2"/>
        <w:rPr>
          <w:rFonts w:ascii="Palatino Linotype" w:hAnsi="Palatino Linotype"/>
          <w:szCs w:val="22"/>
        </w:rPr>
      </w:pPr>
    </w:p>
    <w:p w:rsidR="00263FDE" w:rsidRDefault="00263FDE" w:rsidP="00263FDE">
      <w:pPr>
        <w:pStyle w:val="BodyText2"/>
        <w:ind w:left="1440" w:firstLine="720"/>
        <w:rPr>
          <w:rFonts w:ascii="Palatino Linotype" w:hAnsi="Palatino Linotype"/>
          <w:i/>
          <w:szCs w:val="22"/>
        </w:rPr>
      </w:pPr>
      <w:r>
        <w:rPr>
          <w:rFonts w:ascii="Palatino Linotype" w:hAnsi="Palatino Linotype"/>
          <w:szCs w:val="22"/>
        </w:rPr>
        <w:t xml:space="preserve">Service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w:t>
      </w:r>
      <w:r w:rsidR="00BF5F88">
        <w:rPr>
          <w:rFonts w:ascii="Palatino Linotype" w:hAnsi="Palatino Linotype"/>
          <w:szCs w:val="22"/>
        </w:rPr>
        <w:t xml:space="preserve"> (200</w:t>
      </w:r>
      <w:r>
        <w:rPr>
          <w:rFonts w:ascii="Palatino Linotype" w:hAnsi="Palatino Linotype"/>
          <w:szCs w:val="22"/>
        </w:rPr>
        <w:t>6</w:t>
      </w:r>
      <w:r w:rsidR="00BF5F88">
        <w:rPr>
          <w:rFonts w:ascii="Palatino Linotype" w:hAnsi="Palatino Linotype"/>
          <w:szCs w:val="22"/>
        </w:rPr>
        <w:t>).</w:t>
      </w:r>
      <w:r w:rsidR="00426048">
        <w:rPr>
          <w:rFonts w:ascii="Palatino Linotype" w:hAnsi="Palatino Linotype"/>
          <w:szCs w:val="22"/>
        </w:rPr>
        <w:t xml:space="preserve"> </w:t>
      </w:r>
      <w:r w:rsidR="00BF5F88">
        <w:rPr>
          <w:rFonts w:ascii="Palatino Linotype" w:hAnsi="Palatino Linotype"/>
          <w:i/>
          <w:szCs w:val="22"/>
        </w:rPr>
        <w:t>Employment</w:t>
      </w:r>
      <w:r>
        <w:rPr>
          <w:rFonts w:ascii="Palatino Linotype" w:hAnsi="Palatino Linotype"/>
          <w:i/>
          <w:szCs w:val="22"/>
        </w:rPr>
        <w:t xml:space="preserve"> </w:t>
      </w:r>
      <w:r w:rsidR="00BF5F88">
        <w:rPr>
          <w:rFonts w:ascii="Palatino Linotype" w:hAnsi="Palatino Linotype"/>
          <w:i/>
          <w:szCs w:val="22"/>
        </w:rPr>
        <w:t>Insurance (EI) compassionate care</w:t>
      </w:r>
    </w:p>
    <w:p w:rsidR="00BF5F88" w:rsidRDefault="00BF5F88" w:rsidP="00263FDE">
      <w:pPr>
        <w:pStyle w:val="BodyText2"/>
        <w:ind w:left="2160" w:firstLine="720"/>
        <w:rPr>
          <w:rFonts w:ascii="Palatino Linotype" w:hAnsi="Palatino Linotype"/>
          <w:szCs w:val="22"/>
        </w:rPr>
      </w:pPr>
      <w:r>
        <w:rPr>
          <w:rFonts w:ascii="Palatino Linotype" w:hAnsi="Palatino Linotype"/>
          <w:i/>
          <w:szCs w:val="22"/>
        </w:rPr>
        <w:t xml:space="preserve"> benefits.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Government of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w:t>
      </w:r>
    </w:p>
    <w:p w:rsidR="00263FDE" w:rsidRDefault="00263FDE" w:rsidP="000655A6">
      <w:pPr>
        <w:pStyle w:val="BodyText2"/>
        <w:ind w:left="2880"/>
        <w:rPr>
          <w:rFonts w:ascii="Palatino Linotype" w:hAnsi="Palatino Linotype"/>
          <w:szCs w:val="22"/>
        </w:rPr>
      </w:pPr>
      <w:hyperlink r:id="rId46" w:history="1">
        <w:r w:rsidRPr="003C3443">
          <w:rPr>
            <w:rStyle w:val="Hyperlink"/>
            <w:rFonts w:ascii="Palatino Linotype" w:hAnsi="Palatino Linotype"/>
            <w:szCs w:val="22"/>
          </w:rPr>
          <w:t>http://www.hrsdc.gc.ca/asp/gateway.asp?hr=/en/ei/types/compassionate_care.shtml</w:t>
        </w:r>
        <w:r w:rsidRPr="003C3443">
          <w:rPr>
            <w:rStyle w:val="Hyperlink"/>
            <w:rFonts w:ascii="Palatino Linotype" w:hAnsi="Palatino Linotype"/>
            <w:szCs w:val="22"/>
          </w:rPr>
          <w:t>&amp;</w:t>
        </w:r>
        <w:r w:rsidRPr="003C3443">
          <w:rPr>
            <w:rStyle w:val="Hyperlink"/>
            <w:rFonts w:ascii="Palatino Linotype" w:hAnsi="Palatino Linotype"/>
            <w:szCs w:val="22"/>
          </w:rPr>
          <w:t>hs=tyt</w:t>
        </w:r>
      </w:hyperlink>
      <w:r>
        <w:rPr>
          <w:rFonts w:ascii="Palatino Linotype" w:hAnsi="Palatino Linotype"/>
          <w:szCs w:val="22"/>
        </w:rPr>
        <w:t>.</w:t>
      </w:r>
    </w:p>
    <w:p w:rsidR="00E40A77" w:rsidRDefault="00E40A77" w:rsidP="00E40A77">
      <w:pPr>
        <w:pStyle w:val="BodyText2"/>
        <w:rPr>
          <w:rFonts w:ascii="Palatino Linotype" w:hAnsi="Palatino Linotype"/>
          <w:szCs w:val="22"/>
        </w:rPr>
      </w:pPr>
    </w:p>
    <w:p w:rsidR="00E40A77" w:rsidRDefault="00E40A77" w:rsidP="00E40A77">
      <w:pPr>
        <w:pStyle w:val="BodyText2"/>
        <w:rPr>
          <w:rFonts w:ascii="Palatino Linotype" w:hAnsi="Palatino Linotype"/>
          <w:i/>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t xml:space="preserve">The Canadian Home Care Association. (2004). </w:t>
      </w:r>
      <w:r>
        <w:rPr>
          <w:rFonts w:ascii="Palatino Linotype" w:hAnsi="Palatino Linotype"/>
          <w:i/>
          <w:szCs w:val="22"/>
        </w:rPr>
        <w:t xml:space="preserve">Home care: A national </w:t>
      </w:r>
    </w:p>
    <w:p w:rsidR="00E40A77" w:rsidRDefault="00E40A77" w:rsidP="00E40A77">
      <w:pPr>
        <w:pStyle w:val="BodyText2"/>
        <w:rPr>
          <w:rFonts w:ascii="Palatino Linotype" w:hAnsi="Palatino Linotype"/>
          <w:szCs w:val="22"/>
        </w:rPr>
      </w:pPr>
      <w:r>
        <w:rPr>
          <w:rFonts w:ascii="Palatino Linotype" w:hAnsi="Palatino Linotype"/>
          <w:i/>
          <w:szCs w:val="22"/>
        </w:rPr>
        <w:tab/>
      </w:r>
      <w:r>
        <w:rPr>
          <w:rFonts w:ascii="Palatino Linotype" w:hAnsi="Palatino Linotype"/>
          <w:i/>
          <w:szCs w:val="22"/>
        </w:rPr>
        <w:tab/>
      </w:r>
      <w:r>
        <w:rPr>
          <w:rFonts w:ascii="Palatino Linotype" w:hAnsi="Palatino Linotype"/>
          <w:i/>
          <w:szCs w:val="22"/>
        </w:rPr>
        <w:tab/>
      </w:r>
      <w:r>
        <w:rPr>
          <w:rFonts w:ascii="Palatino Linotype" w:hAnsi="Palatino Linotype"/>
          <w:i/>
          <w:szCs w:val="22"/>
        </w:rPr>
        <w:tab/>
        <w:t xml:space="preserve">priority.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Author.</w:t>
      </w:r>
    </w:p>
    <w:p w:rsidR="00E40A77" w:rsidRDefault="00E40A77" w:rsidP="00E40A77">
      <w:pPr>
        <w:pStyle w:val="BodyText2"/>
        <w:rPr>
          <w:rFonts w:ascii="Palatino Linotype" w:hAnsi="Palatino Linotype"/>
          <w:szCs w:val="22"/>
        </w:rPr>
      </w:pPr>
      <w:r>
        <w:rPr>
          <w:rFonts w:ascii="Palatino Linotype" w:hAnsi="Palatino Linotype"/>
          <w:szCs w:val="22"/>
        </w:rPr>
        <w:t xml:space="preserve"> </w:t>
      </w:r>
      <w:r w:rsidR="008B2AF6">
        <w:rPr>
          <w:rFonts w:ascii="Palatino Linotype" w:hAnsi="Palatino Linotype"/>
          <w:szCs w:val="22"/>
        </w:rPr>
        <w:tab/>
      </w:r>
      <w:r w:rsidR="008B2AF6">
        <w:rPr>
          <w:rFonts w:ascii="Palatino Linotype" w:hAnsi="Palatino Linotype"/>
          <w:szCs w:val="22"/>
        </w:rPr>
        <w:tab/>
      </w:r>
      <w:r w:rsidR="008B2AF6">
        <w:rPr>
          <w:rFonts w:ascii="Palatino Linotype" w:hAnsi="Palatino Linotype"/>
          <w:szCs w:val="22"/>
        </w:rPr>
        <w:tab/>
      </w:r>
      <w:r w:rsidR="008B2AF6">
        <w:rPr>
          <w:rFonts w:ascii="Palatino Linotype" w:hAnsi="Palatino Linotype"/>
          <w:szCs w:val="22"/>
        </w:rPr>
        <w:tab/>
      </w:r>
      <w:hyperlink r:id="rId47" w:history="1">
        <w:r w:rsidR="008B2AF6" w:rsidRPr="003C3443">
          <w:rPr>
            <w:rStyle w:val="Hyperlink"/>
            <w:rFonts w:ascii="Palatino Linotype" w:hAnsi="Palatino Linotype"/>
            <w:szCs w:val="22"/>
          </w:rPr>
          <w:t>http://www.cdnhome</w:t>
        </w:r>
        <w:r w:rsidR="008B2AF6" w:rsidRPr="003C3443">
          <w:rPr>
            <w:rStyle w:val="Hyperlink"/>
            <w:rFonts w:ascii="Palatino Linotype" w:hAnsi="Palatino Linotype"/>
            <w:szCs w:val="22"/>
          </w:rPr>
          <w:t>c</w:t>
        </w:r>
        <w:r w:rsidR="008B2AF6" w:rsidRPr="003C3443">
          <w:rPr>
            <w:rStyle w:val="Hyperlink"/>
            <w:rFonts w:ascii="Palatino Linotype" w:hAnsi="Palatino Linotype"/>
            <w:szCs w:val="22"/>
          </w:rPr>
          <w:t>are.ca/content.php?doc=34</w:t>
        </w:r>
      </w:hyperlink>
      <w:r w:rsidR="008B2AF6">
        <w:rPr>
          <w:rFonts w:ascii="Palatino Linotype" w:hAnsi="Palatino Linotype"/>
          <w:szCs w:val="22"/>
        </w:rPr>
        <w:t>.</w:t>
      </w:r>
    </w:p>
    <w:p w:rsidR="008B2AF6" w:rsidRPr="008B2AF6" w:rsidRDefault="008B2AF6" w:rsidP="00E40A77">
      <w:pPr>
        <w:pStyle w:val="BodyText2"/>
        <w:rPr>
          <w:rFonts w:ascii="Palatino Linotype" w:hAnsi="Palatino Linotype"/>
          <w:szCs w:val="22"/>
        </w:rPr>
      </w:pPr>
    </w:p>
    <w:p w:rsidR="00FD6320" w:rsidRPr="00FD6320" w:rsidRDefault="00C60B1F" w:rsidP="00FD6320">
      <w:pPr>
        <w:pStyle w:val="BodyText2"/>
        <w:rPr>
          <w:rFonts w:ascii="Palatino Linotype" w:hAnsi="Palatino Linotype"/>
          <w:b/>
          <w:szCs w:val="22"/>
        </w:rPr>
      </w:pPr>
      <w:r w:rsidRPr="00ED0835">
        <w:rPr>
          <w:rFonts w:ascii="Palatino Linotype" w:hAnsi="Palatino Linotype"/>
          <w:b/>
          <w:szCs w:val="22"/>
        </w:rPr>
        <w:t xml:space="preserve">March </w:t>
      </w:r>
      <w:r w:rsidR="00C3051A">
        <w:rPr>
          <w:rFonts w:ascii="Palatino Linotype" w:hAnsi="Palatino Linotype"/>
          <w:b/>
          <w:szCs w:val="22"/>
        </w:rPr>
        <w:tab/>
      </w:r>
      <w:r w:rsidR="00DD3981">
        <w:rPr>
          <w:rFonts w:ascii="Palatino Linotype" w:hAnsi="Palatino Linotype"/>
          <w:b/>
          <w:szCs w:val="22"/>
        </w:rPr>
        <w:t>1</w:t>
      </w:r>
      <w:r w:rsidR="008A267F">
        <w:rPr>
          <w:rFonts w:ascii="Palatino Linotype" w:hAnsi="Palatino Linotype"/>
          <w:b/>
          <w:szCs w:val="22"/>
        </w:rPr>
        <w:t>5</w:t>
      </w:r>
      <w:r w:rsidR="000A4BE3">
        <w:rPr>
          <w:rFonts w:ascii="Palatino Linotype" w:hAnsi="Palatino Linotype"/>
          <w:b/>
          <w:szCs w:val="22"/>
        </w:rPr>
        <w:t>:</w:t>
      </w:r>
      <w:r w:rsidRPr="00ED0835">
        <w:rPr>
          <w:rFonts w:ascii="Palatino Linotype" w:hAnsi="Palatino Linotype"/>
          <w:b/>
          <w:szCs w:val="22"/>
        </w:rPr>
        <w:tab/>
      </w:r>
      <w:r w:rsidRPr="00ED0835">
        <w:rPr>
          <w:rFonts w:ascii="Palatino Linotype" w:hAnsi="Palatino Linotype"/>
          <w:b/>
          <w:szCs w:val="22"/>
        </w:rPr>
        <w:tab/>
      </w:r>
      <w:r w:rsidR="008B2AF6" w:rsidRPr="00FD6320">
        <w:rPr>
          <w:rFonts w:ascii="Palatino Linotype" w:hAnsi="Palatino Linotype"/>
          <w:b/>
          <w:szCs w:val="22"/>
        </w:rPr>
        <w:t>Guest</w:t>
      </w:r>
      <w:r w:rsidR="00FD6320" w:rsidRPr="00FD6320">
        <w:rPr>
          <w:rFonts w:ascii="Palatino Linotype" w:hAnsi="Palatino Linotype"/>
          <w:b/>
          <w:szCs w:val="22"/>
        </w:rPr>
        <w:t xml:space="preserve"> presenter, Ruth Wolfe: Implications of policy for immigrant</w:t>
      </w:r>
    </w:p>
    <w:p w:rsidR="008A267F" w:rsidRPr="00FD6320" w:rsidRDefault="00FD6320" w:rsidP="00FD6320">
      <w:pPr>
        <w:pStyle w:val="BodyText2"/>
        <w:ind w:left="1440" w:firstLine="720"/>
        <w:rPr>
          <w:rFonts w:ascii="Palatino Linotype" w:hAnsi="Palatino Linotype"/>
          <w:b/>
          <w:szCs w:val="22"/>
        </w:rPr>
      </w:pPr>
      <w:r w:rsidRPr="00FD6320">
        <w:rPr>
          <w:rFonts w:ascii="Palatino Linotype" w:hAnsi="Palatino Linotype"/>
          <w:b/>
          <w:szCs w:val="22"/>
        </w:rPr>
        <w:t>families and implications of immigrant families for policy</w:t>
      </w:r>
    </w:p>
    <w:p w:rsidR="004B58CA" w:rsidRPr="00ED0835" w:rsidRDefault="004B58CA">
      <w:pPr>
        <w:pStyle w:val="BodyText2"/>
        <w:rPr>
          <w:rFonts w:ascii="Palatino Linotype" w:hAnsi="Palatino Linotype"/>
          <w:szCs w:val="22"/>
        </w:rPr>
      </w:pPr>
    </w:p>
    <w:p w:rsidR="00C3051A" w:rsidRDefault="00C60B1F">
      <w:pPr>
        <w:pStyle w:val="BodyText2"/>
        <w:rPr>
          <w:rFonts w:ascii="Palatino Linotype" w:hAnsi="Palatino Linotype"/>
          <w:b/>
          <w:szCs w:val="22"/>
        </w:rPr>
      </w:pPr>
      <w:r w:rsidRPr="00ED0835">
        <w:rPr>
          <w:rFonts w:ascii="Palatino Linotype" w:hAnsi="Palatino Linotype"/>
          <w:b/>
          <w:szCs w:val="22"/>
        </w:rPr>
        <w:t xml:space="preserve">March </w:t>
      </w:r>
      <w:r w:rsidR="00600650">
        <w:rPr>
          <w:rFonts w:ascii="Palatino Linotype" w:hAnsi="Palatino Linotype"/>
          <w:b/>
          <w:szCs w:val="22"/>
        </w:rPr>
        <w:t>20</w:t>
      </w:r>
      <w:r w:rsidR="00C3051A">
        <w:rPr>
          <w:rFonts w:ascii="Palatino Linotype" w:hAnsi="Palatino Linotype"/>
          <w:b/>
          <w:szCs w:val="22"/>
        </w:rPr>
        <w:t xml:space="preserve"> </w:t>
      </w:r>
      <w:r w:rsidR="000E339A">
        <w:rPr>
          <w:rFonts w:ascii="Palatino Linotype" w:hAnsi="Palatino Linotype"/>
          <w:b/>
          <w:szCs w:val="22"/>
        </w:rPr>
        <w:t xml:space="preserve">– </w:t>
      </w:r>
    </w:p>
    <w:p w:rsidR="000E339A" w:rsidRDefault="00C3051A">
      <w:pPr>
        <w:pStyle w:val="BodyText2"/>
        <w:rPr>
          <w:rFonts w:ascii="Palatino Linotype" w:hAnsi="Palatino Linotype"/>
          <w:b/>
          <w:szCs w:val="22"/>
        </w:rPr>
      </w:pPr>
      <w:r>
        <w:rPr>
          <w:rFonts w:ascii="Palatino Linotype" w:hAnsi="Palatino Linotype"/>
          <w:b/>
          <w:szCs w:val="22"/>
        </w:rPr>
        <w:t xml:space="preserve">   April </w:t>
      </w:r>
      <w:r w:rsidR="00DD3981">
        <w:rPr>
          <w:rFonts w:ascii="Palatino Linotype" w:hAnsi="Palatino Linotype"/>
          <w:b/>
          <w:szCs w:val="22"/>
        </w:rPr>
        <w:t>5</w:t>
      </w:r>
      <w:r w:rsidR="00C60B1F" w:rsidRPr="00ED0835">
        <w:rPr>
          <w:rFonts w:ascii="Palatino Linotype" w:hAnsi="Palatino Linotype"/>
          <w:b/>
          <w:szCs w:val="22"/>
        </w:rPr>
        <w:tab/>
      </w:r>
      <w:r w:rsidR="00367DC9">
        <w:rPr>
          <w:rFonts w:ascii="Palatino Linotype" w:hAnsi="Palatino Linotype"/>
          <w:b/>
          <w:szCs w:val="22"/>
        </w:rPr>
        <w:tab/>
        <w:t>F</w:t>
      </w:r>
      <w:r w:rsidR="00430101">
        <w:rPr>
          <w:rFonts w:ascii="Palatino Linotype" w:hAnsi="Palatino Linotype"/>
          <w:b/>
          <w:szCs w:val="22"/>
        </w:rPr>
        <w:t>AMILY POVERTY AND INCOME INEQUALITY</w:t>
      </w:r>
    </w:p>
    <w:p w:rsidR="000E339A" w:rsidRDefault="00367DC9">
      <w:pPr>
        <w:pStyle w:val="BodyText2"/>
        <w:rPr>
          <w:rFonts w:ascii="Palatino Linotype" w:hAnsi="Palatino Linotype"/>
          <w:b/>
          <w:szCs w:val="22"/>
        </w:rPr>
      </w:pPr>
      <w:r>
        <w:rPr>
          <w:rFonts w:ascii="Palatino Linotype" w:hAnsi="Palatino Linotype"/>
          <w:b/>
          <w:szCs w:val="22"/>
        </w:rPr>
        <w:tab/>
      </w:r>
      <w:r w:rsidR="00AC06B3">
        <w:rPr>
          <w:rFonts w:ascii="Palatino Linotype" w:hAnsi="Palatino Linotype"/>
          <w:b/>
          <w:szCs w:val="22"/>
        </w:rPr>
        <w:tab/>
      </w:r>
    </w:p>
    <w:p w:rsidR="00426048" w:rsidRDefault="00AC06B3" w:rsidP="00AC06B3">
      <w:pPr>
        <w:pStyle w:val="BodyText2"/>
        <w:ind w:left="1440" w:hanging="720"/>
        <w:rPr>
          <w:rFonts w:ascii="Palatino Linotype" w:hAnsi="Palatino Linotype"/>
          <w:b/>
          <w:szCs w:val="22"/>
        </w:rPr>
      </w:pPr>
      <w:r>
        <w:rPr>
          <w:rFonts w:ascii="Palatino Linotype" w:hAnsi="Palatino Linotype"/>
          <w:b/>
          <w:szCs w:val="22"/>
        </w:rPr>
        <w:t xml:space="preserve">March </w:t>
      </w:r>
      <w:r w:rsidR="00600650">
        <w:rPr>
          <w:rFonts w:ascii="Palatino Linotype" w:hAnsi="Palatino Linotype"/>
          <w:b/>
          <w:szCs w:val="22"/>
        </w:rPr>
        <w:t>20</w:t>
      </w:r>
      <w:r w:rsidR="008A267F">
        <w:rPr>
          <w:rFonts w:ascii="Palatino Linotype" w:hAnsi="Palatino Linotype"/>
          <w:b/>
          <w:szCs w:val="22"/>
        </w:rPr>
        <w:t xml:space="preserve"> </w:t>
      </w:r>
    </w:p>
    <w:p w:rsidR="00AC06B3" w:rsidRDefault="008A267F" w:rsidP="00426048">
      <w:pPr>
        <w:pStyle w:val="BodyText2"/>
        <w:ind w:left="2160" w:hanging="1215"/>
        <w:rPr>
          <w:rFonts w:ascii="Palatino Linotype" w:hAnsi="Palatino Linotype"/>
          <w:b/>
          <w:szCs w:val="22"/>
        </w:rPr>
      </w:pPr>
      <w:r>
        <w:rPr>
          <w:rFonts w:ascii="Palatino Linotype" w:hAnsi="Palatino Linotype"/>
          <w:b/>
          <w:szCs w:val="22"/>
        </w:rPr>
        <w:t>&amp; 22</w:t>
      </w:r>
      <w:r w:rsidR="00600650">
        <w:rPr>
          <w:rFonts w:ascii="Palatino Linotype" w:hAnsi="Palatino Linotype"/>
          <w:b/>
          <w:szCs w:val="22"/>
        </w:rPr>
        <w:t xml:space="preserve">: </w:t>
      </w:r>
      <w:r w:rsidR="00600650">
        <w:rPr>
          <w:rFonts w:ascii="Palatino Linotype" w:hAnsi="Palatino Linotype"/>
          <w:b/>
          <w:szCs w:val="22"/>
        </w:rPr>
        <w:tab/>
        <w:t xml:space="preserve">What </w:t>
      </w:r>
      <w:r w:rsidR="00FD6320">
        <w:rPr>
          <w:rFonts w:ascii="Palatino Linotype" w:hAnsi="Palatino Linotype"/>
          <w:b/>
          <w:szCs w:val="22"/>
        </w:rPr>
        <w:t>are</w:t>
      </w:r>
      <w:r w:rsidR="00600650">
        <w:rPr>
          <w:rFonts w:ascii="Palatino Linotype" w:hAnsi="Palatino Linotype"/>
          <w:b/>
          <w:szCs w:val="22"/>
        </w:rPr>
        <w:t xml:space="preserve"> </w:t>
      </w:r>
      <w:r w:rsidR="00FD6320">
        <w:rPr>
          <w:rFonts w:ascii="Palatino Linotype" w:hAnsi="Palatino Linotype"/>
          <w:b/>
          <w:szCs w:val="22"/>
        </w:rPr>
        <w:t>p</w:t>
      </w:r>
      <w:r w:rsidR="00600650">
        <w:rPr>
          <w:rFonts w:ascii="Palatino Linotype" w:hAnsi="Palatino Linotype"/>
          <w:b/>
          <w:szCs w:val="22"/>
        </w:rPr>
        <w:t xml:space="preserve">overty and </w:t>
      </w:r>
      <w:r w:rsidR="00FD6320">
        <w:rPr>
          <w:rFonts w:ascii="Palatino Linotype" w:hAnsi="Palatino Linotype"/>
          <w:b/>
          <w:szCs w:val="22"/>
        </w:rPr>
        <w:t>i</w:t>
      </w:r>
      <w:r w:rsidR="00600650">
        <w:rPr>
          <w:rFonts w:ascii="Palatino Linotype" w:hAnsi="Palatino Linotype"/>
          <w:b/>
          <w:szCs w:val="22"/>
        </w:rPr>
        <w:t xml:space="preserve">ncome </w:t>
      </w:r>
      <w:r w:rsidR="00FD6320">
        <w:rPr>
          <w:rFonts w:ascii="Palatino Linotype" w:hAnsi="Palatino Linotype"/>
          <w:b/>
          <w:szCs w:val="22"/>
        </w:rPr>
        <w:t>i</w:t>
      </w:r>
      <w:r w:rsidR="00600650">
        <w:rPr>
          <w:rFonts w:ascii="Palatino Linotype" w:hAnsi="Palatino Linotype"/>
          <w:b/>
          <w:szCs w:val="22"/>
        </w:rPr>
        <w:t xml:space="preserve">nequality – </w:t>
      </w:r>
      <w:r w:rsidR="00FD6320">
        <w:rPr>
          <w:rFonts w:ascii="Palatino Linotype" w:hAnsi="Palatino Linotype"/>
          <w:b/>
          <w:szCs w:val="22"/>
        </w:rPr>
        <w:t>a</w:t>
      </w:r>
      <w:r w:rsidR="00600650">
        <w:rPr>
          <w:rFonts w:ascii="Palatino Linotype" w:hAnsi="Palatino Linotype"/>
          <w:b/>
          <w:szCs w:val="22"/>
        </w:rPr>
        <w:t xml:space="preserve">nd </w:t>
      </w:r>
      <w:r w:rsidR="00FD6320">
        <w:rPr>
          <w:rFonts w:ascii="Palatino Linotype" w:hAnsi="Palatino Linotype"/>
          <w:b/>
          <w:szCs w:val="22"/>
        </w:rPr>
        <w:t>w</w:t>
      </w:r>
      <w:r w:rsidR="00600650">
        <w:rPr>
          <w:rFonts w:ascii="Palatino Linotype" w:hAnsi="Palatino Linotype"/>
          <w:b/>
          <w:szCs w:val="22"/>
        </w:rPr>
        <w:t xml:space="preserve">hy </w:t>
      </w:r>
      <w:r w:rsidR="00FD6320">
        <w:rPr>
          <w:rFonts w:ascii="Palatino Linotype" w:hAnsi="Palatino Linotype"/>
          <w:b/>
          <w:szCs w:val="22"/>
        </w:rPr>
        <w:t>s</w:t>
      </w:r>
      <w:r w:rsidR="00600650">
        <w:rPr>
          <w:rFonts w:ascii="Palatino Linotype" w:hAnsi="Palatino Linotype"/>
          <w:b/>
          <w:szCs w:val="22"/>
        </w:rPr>
        <w:t xml:space="preserve">hould </w:t>
      </w:r>
      <w:r w:rsidR="00FD6320">
        <w:rPr>
          <w:rFonts w:ascii="Palatino Linotype" w:hAnsi="Palatino Linotype"/>
          <w:b/>
          <w:szCs w:val="22"/>
        </w:rPr>
        <w:t>w</w:t>
      </w:r>
      <w:r w:rsidR="00600650">
        <w:rPr>
          <w:rFonts w:ascii="Palatino Linotype" w:hAnsi="Palatino Linotype"/>
          <w:b/>
          <w:szCs w:val="22"/>
        </w:rPr>
        <w:t xml:space="preserve">e </w:t>
      </w:r>
      <w:r w:rsidR="00FD6320">
        <w:rPr>
          <w:rFonts w:ascii="Palatino Linotype" w:hAnsi="Palatino Linotype"/>
          <w:b/>
          <w:szCs w:val="22"/>
        </w:rPr>
        <w:t>b</w:t>
      </w:r>
      <w:r w:rsidR="00600650">
        <w:rPr>
          <w:rFonts w:ascii="Palatino Linotype" w:hAnsi="Palatino Linotype"/>
          <w:b/>
          <w:szCs w:val="22"/>
        </w:rPr>
        <w:t xml:space="preserve">e </w:t>
      </w:r>
      <w:r w:rsidR="00FD6320">
        <w:rPr>
          <w:rFonts w:ascii="Palatino Linotype" w:hAnsi="Palatino Linotype"/>
          <w:b/>
          <w:szCs w:val="22"/>
        </w:rPr>
        <w:t>c</w:t>
      </w:r>
      <w:r w:rsidR="00600650">
        <w:rPr>
          <w:rFonts w:ascii="Palatino Linotype" w:hAnsi="Palatino Linotype"/>
          <w:b/>
          <w:szCs w:val="22"/>
        </w:rPr>
        <w:t xml:space="preserve">oncerned? </w:t>
      </w:r>
      <w:r w:rsidR="00AC06B3">
        <w:rPr>
          <w:rFonts w:ascii="Palatino Linotype" w:hAnsi="Palatino Linotype"/>
          <w:b/>
          <w:szCs w:val="22"/>
        </w:rPr>
        <w:t xml:space="preserve"> </w:t>
      </w:r>
    </w:p>
    <w:p w:rsidR="00AC06B3" w:rsidRPr="00D916EF" w:rsidRDefault="00AC06B3" w:rsidP="00426048">
      <w:pPr>
        <w:pStyle w:val="BodyText2"/>
        <w:numPr>
          <w:ilvl w:val="0"/>
          <w:numId w:val="4"/>
        </w:numPr>
        <w:tabs>
          <w:tab w:val="clear" w:pos="720"/>
          <w:tab w:val="num" w:pos="0"/>
        </w:tabs>
        <w:ind w:left="2520"/>
        <w:rPr>
          <w:rFonts w:ascii="Palatino Linotype" w:hAnsi="Palatino Linotype"/>
          <w:b/>
          <w:i/>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p>
    <w:p w:rsidR="00600650" w:rsidRPr="00600650" w:rsidRDefault="00600650" w:rsidP="00600650">
      <w:pPr>
        <w:pStyle w:val="BodyText2"/>
        <w:ind w:left="2160"/>
        <w:rPr>
          <w:rFonts w:ascii="Palatino Linotype" w:hAnsi="Palatino Linotype"/>
          <w:szCs w:val="22"/>
        </w:rPr>
      </w:pPr>
      <w:r>
        <w:rPr>
          <w:rFonts w:ascii="Palatino Linotype" w:hAnsi="Palatino Linotype"/>
          <w:szCs w:val="22"/>
          <w:u w:val="single"/>
        </w:rPr>
        <w:t>On-line</w:t>
      </w:r>
    </w:p>
    <w:p w:rsidR="00DF04AD" w:rsidRDefault="00DF04AD" w:rsidP="00DF04AD">
      <w:pPr>
        <w:pStyle w:val="BodyText2"/>
        <w:ind w:left="2160"/>
        <w:rPr>
          <w:rFonts w:ascii="Palatino Linotype" w:hAnsi="Palatino Linotype"/>
          <w:szCs w:val="22"/>
        </w:rPr>
      </w:pPr>
      <w:r>
        <w:rPr>
          <w:rFonts w:ascii="Palatino Linotype" w:hAnsi="Palatino Linotype"/>
          <w:szCs w:val="22"/>
        </w:rPr>
        <w:t xml:space="preserve">Hatfield, M. (2004). Vulnerability to persistent low income, </w:t>
      </w:r>
      <w:r>
        <w:rPr>
          <w:rFonts w:ascii="Palatino Linotype" w:hAnsi="Palatino Linotype"/>
          <w:i/>
          <w:szCs w:val="22"/>
        </w:rPr>
        <w:t>Horizons, 7</w:t>
      </w:r>
      <w:r>
        <w:rPr>
          <w:rFonts w:ascii="Palatino Linotype" w:hAnsi="Palatino Linotype"/>
          <w:szCs w:val="22"/>
        </w:rPr>
        <w:t>(2),</w:t>
      </w:r>
    </w:p>
    <w:p w:rsidR="00DF04AD" w:rsidRDefault="00DF04AD" w:rsidP="00DF04AD">
      <w:pPr>
        <w:pStyle w:val="BodyText2"/>
        <w:ind w:left="2160" w:firstLine="720"/>
        <w:rPr>
          <w:rFonts w:ascii="Palatino Linotype" w:hAnsi="Palatino Linotype"/>
          <w:szCs w:val="22"/>
        </w:rPr>
      </w:pPr>
      <w:r>
        <w:rPr>
          <w:rFonts w:ascii="Palatino Linotype" w:hAnsi="Palatino Linotype"/>
          <w:szCs w:val="22"/>
        </w:rPr>
        <w:t xml:space="preserve">19-26. </w:t>
      </w:r>
    </w:p>
    <w:p w:rsidR="00DF04AD" w:rsidRDefault="00DF04AD" w:rsidP="00C36575">
      <w:pPr>
        <w:pStyle w:val="BodyText2"/>
        <w:ind w:left="2160" w:firstLine="720"/>
        <w:rPr>
          <w:rFonts w:ascii="Palatino Linotype" w:hAnsi="Palatino Linotype"/>
          <w:szCs w:val="22"/>
        </w:rPr>
      </w:pPr>
      <w:hyperlink r:id="rId48" w:history="1">
        <w:r w:rsidRPr="003C3443">
          <w:rPr>
            <w:rStyle w:val="Hyperlink"/>
            <w:rFonts w:ascii="Palatino Linotype" w:hAnsi="Palatino Linotype"/>
            <w:szCs w:val="22"/>
          </w:rPr>
          <w:t>http://policyresearch.gc.ca/page.asp?pagenm=v7n2_index</w:t>
        </w:r>
      </w:hyperlink>
      <w:r>
        <w:rPr>
          <w:rFonts w:ascii="Palatino Linotype" w:hAnsi="Palatino Linotype"/>
          <w:szCs w:val="22"/>
        </w:rPr>
        <w:t>.</w:t>
      </w:r>
    </w:p>
    <w:p w:rsidR="00DF04AD" w:rsidRDefault="00DF04AD" w:rsidP="00DF04AD">
      <w:pPr>
        <w:pStyle w:val="BodyText2"/>
        <w:ind w:left="2160"/>
        <w:rPr>
          <w:rFonts w:ascii="Palatino Linotype" w:hAnsi="Palatino Linotype"/>
          <w:szCs w:val="22"/>
        </w:rPr>
      </w:pPr>
    </w:p>
    <w:p w:rsidR="00600650" w:rsidRDefault="00600650" w:rsidP="00600650">
      <w:pPr>
        <w:pStyle w:val="BodyText2"/>
        <w:ind w:left="2160"/>
        <w:rPr>
          <w:rFonts w:ascii="Palatino Linotype" w:hAnsi="Palatino Linotype"/>
          <w:szCs w:val="22"/>
        </w:rPr>
      </w:pPr>
      <w:r>
        <w:rPr>
          <w:rFonts w:ascii="Palatino Linotype" w:hAnsi="Palatino Linotype"/>
          <w:szCs w:val="22"/>
        </w:rPr>
        <w:t xml:space="preserve">Kunz, J.L., &amp; Frank, J. (2004). Poverty, thy name is hydra. </w:t>
      </w:r>
      <w:r>
        <w:rPr>
          <w:rFonts w:ascii="Palatino Linotype" w:hAnsi="Palatino Linotype"/>
          <w:i/>
          <w:szCs w:val="22"/>
        </w:rPr>
        <w:t>Horizons, 7</w:t>
      </w:r>
      <w:r>
        <w:rPr>
          <w:rFonts w:ascii="Palatino Linotype" w:hAnsi="Palatino Linotype"/>
          <w:szCs w:val="22"/>
        </w:rPr>
        <w:t xml:space="preserve">(2), </w:t>
      </w:r>
    </w:p>
    <w:p w:rsidR="00426048" w:rsidRDefault="00600650" w:rsidP="00600650">
      <w:pPr>
        <w:pStyle w:val="BodyText2"/>
        <w:ind w:left="2160" w:firstLine="720"/>
        <w:rPr>
          <w:rFonts w:ascii="Palatino Linotype" w:hAnsi="Palatino Linotype"/>
          <w:szCs w:val="22"/>
        </w:rPr>
      </w:pPr>
      <w:r>
        <w:rPr>
          <w:rFonts w:ascii="Palatino Linotype" w:hAnsi="Palatino Linotype"/>
          <w:szCs w:val="22"/>
        </w:rPr>
        <w:t>4-8.</w:t>
      </w:r>
    </w:p>
    <w:p w:rsidR="00600650" w:rsidRDefault="00600650" w:rsidP="00C36575">
      <w:pPr>
        <w:pStyle w:val="BodyText2"/>
        <w:ind w:left="2160" w:firstLine="720"/>
        <w:rPr>
          <w:rFonts w:ascii="Palatino Linotype" w:hAnsi="Palatino Linotype"/>
          <w:szCs w:val="22"/>
        </w:rPr>
      </w:pPr>
      <w:hyperlink r:id="rId49" w:history="1">
        <w:r w:rsidRPr="003C3443">
          <w:rPr>
            <w:rStyle w:val="Hyperlink"/>
            <w:rFonts w:ascii="Palatino Linotype" w:hAnsi="Palatino Linotype"/>
            <w:szCs w:val="22"/>
          </w:rPr>
          <w:t>http://policyresearch.gc.ca/page.asp?pagenm=v7n2_index</w:t>
        </w:r>
      </w:hyperlink>
      <w:r>
        <w:rPr>
          <w:rFonts w:ascii="Palatino Linotype" w:hAnsi="Palatino Linotype"/>
          <w:szCs w:val="22"/>
        </w:rPr>
        <w:t>.</w:t>
      </w:r>
    </w:p>
    <w:p w:rsidR="00600650" w:rsidRDefault="00600650" w:rsidP="00600650">
      <w:pPr>
        <w:pStyle w:val="BodyText2"/>
        <w:ind w:left="2160"/>
        <w:rPr>
          <w:rFonts w:ascii="Palatino Linotype" w:hAnsi="Palatino Linotype"/>
          <w:szCs w:val="22"/>
        </w:rPr>
      </w:pPr>
    </w:p>
    <w:p w:rsidR="00DF04AD" w:rsidRDefault="00DF04AD" w:rsidP="00600650">
      <w:pPr>
        <w:pStyle w:val="BodyText2"/>
        <w:ind w:left="2160"/>
        <w:rPr>
          <w:rFonts w:ascii="Palatino Linotype" w:hAnsi="Palatino Linotype"/>
          <w:szCs w:val="22"/>
        </w:rPr>
      </w:pPr>
      <w:r>
        <w:rPr>
          <w:rFonts w:ascii="Palatino Linotype" w:hAnsi="Palatino Linotype"/>
          <w:szCs w:val="22"/>
        </w:rPr>
        <w:t>Picot, G., &amp; Myles, J. (2004). Income inequality and low income in</w:t>
      </w:r>
    </w:p>
    <w:p w:rsidR="00600650" w:rsidRDefault="00DF04AD" w:rsidP="00DF04AD">
      <w:pPr>
        <w:pStyle w:val="BodyText2"/>
        <w:ind w:left="2160" w:firstLine="720"/>
        <w:rPr>
          <w:rFonts w:ascii="Palatino Linotype" w:hAnsi="Palatino Linotype"/>
          <w:szCs w:val="22"/>
        </w:rPr>
      </w:pP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w:t>
      </w:r>
      <w:r>
        <w:rPr>
          <w:rFonts w:ascii="Palatino Linotype" w:hAnsi="Palatino Linotype"/>
          <w:i/>
          <w:szCs w:val="22"/>
        </w:rPr>
        <w:t>Horizons, 7</w:t>
      </w:r>
      <w:r>
        <w:rPr>
          <w:rFonts w:ascii="Palatino Linotype" w:hAnsi="Palatino Linotype"/>
          <w:szCs w:val="22"/>
        </w:rPr>
        <w:t xml:space="preserve">(2), 9-17. </w:t>
      </w:r>
    </w:p>
    <w:p w:rsidR="00DF04AD" w:rsidRDefault="00DF04AD" w:rsidP="00DF04AD">
      <w:pPr>
        <w:pStyle w:val="BodyText2"/>
        <w:ind w:left="2160"/>
        <w:rPr>
          <w:rFonts w:ascii="Palatino Linotype" w:hAnsi="Palatino Linotype"/>
          <w:szCs w:val="22"/>
        </w:rPr>
      </w:pPr>
      <w:r>
        <w:rPr>
          <w:rFonts w:ascii="Palatino Linotype" w:hAnsi="Palatino Linotype"/>
          <w:szCs w:val="22"/>
        </w:rPr>
        <w:tab/>
      </w:r>
      <w:hyperlink r:id="rId50" w:history="1">
        <w:r w:rsidRPr="003C3443">
          <w:rPr>
            <w:rStyle w:val="Hyperlink"/>
            <w:rFonts w:ascii="Palatino Linotype" w:hAnsi="Palatino Linotype"/>
            <w:szCs w:val="22"/>
          </w:rPr>
          <w:t>http://policyresearch.gc.ca/page.asp?pagenm=v7n2_index</w:t>
        </w:r>
      </w:hyperlink>
      <w:r>
        <w:rPr>
          <w:rFonts w:ascii="Palatino Linotype" w:hAnsi="Palatino Linotype"/>
          <w:szCs w:val="22"/>
        </w:rPr>
        <w:t>.</w:t>
      </w:r>
    </w:p>
    <w:p w:rsidR="00DF04AD" w:rsidRDefault="00DF04AD" w:rsidP="00DF04AD">
      <w:pPr>
        <w:pStyle w:val="BodyText2"/>
        <w:ind w:left="2160"/>
        <w:rPr>
          <w:rFonts w:ascii="Palatino Linotype" w:hAnsi="Palatino Linotype"/>
          <w:szCs w:val="22"/>
        </w:rPr>
      </w:pPr>
    </w:p>
    <w:p w:rsidR="00C36575" w:rsidRDefault="00DF04AD" w:rsidP="00DF04AD">
      <w:pPr>
        <w:pStyle w:val="BodyText2"/>
        <w:ind w:left="2160"/>
        <w:rPr>
          <w:rFonts w:ascii="Palatino Linotype" w:hAnsi="Palatino Linotype"/>
          <w:i/>
          <w:szCs w:val="22"/>
        </w:rPr>
      </w:pPr>
      <w:r>
        <w:rPr>
          <w:rFonts w:ascii="Palatino Linotype" w:hAnsi="Palatino Linotype"/>
          <w:szCs w:val="22"/>
        </w:rPr>
        <w:t xml:space="preserve">Ross, N.A. (2004). </w:t>
      </w:r>
      <w:r>
        <w:rPr>
          <w:rFonts w:ascii="Palatino Linotype" w:hAnsi="Palatino Linotype"/>
          <w:i/>
          <w:szCs w:val="22"/>
        </w:rPr>
        <w:t>What have we learned studying income inequality and</w:t>
      </w:r>
    </w:p>
    <w:p w:rsidR="00DF04AD" w:rsidRDefault="00DF04AD" w:rsidP="00C36575">
      <w:pPr>
        <w:pStyle w:val="BodyText2"/>
        <w:ind w:left="2160" w:firstLine="720"/>
        <w:rPr>
          <w:rFonts w:ascii="Palatino Linotype" w:hAnsi="Palatino Linotype"/>
          <w:szCs w:val="22"/>
        </w:rPr>
      </w:pPr>
      <w:r>
        <w:rPr>
          <w:rFonts w:ascii="Palatino Linotype" w:hAnsi="Palatino Linotype"/>
          <w:i/>
          <w:szCs w:val="22"/>
        </w:rPr>
        <w:t xml:space="preserve">population health? </w:t>
      </w:r>
      <w:smartTag w:uri="urn:schemas-microsoft-com:office:smarttags" w:element="City">
        <w:smartTag w:uri="urn:schemas-microsoft-com:office:smarttags" w:element="place">
          <w:r w:rsidR="00F96926">
            <w:rPr>
              <w:rFonts w:ascii="Palatino Linotype" w:hAnsi="Palatino Linotype"/>
              <w:szCs w:val="22"/>
            </w:rPr>
            <w:t>Ottawa</w:t>
          </w:r>
        </w:smartTag>
      </w:smartTag>
      <w:r w:rsidR="00F96926">
        <w:rPr>
          <w:rFonts w:ascii="Palatino Linotype" w:hAnsi="Palatino Linotype"/>
          <w:szCs w:val="22"/>
        </w:rPr>
        <w:t xml:space="preserve">: Canadian Population Health Initiative. </w:t>
      </w:r>
    </w:p>
    <w:p w:rsidR="00F96926" w:rsidRDefault="00C36575" w:rsidP="00C36575">
      <w:pPr>
        <w:pStyle w:val="BodyText2"/>
        <w:ind w:left="2880"/>
        <w:rPr>
          <w:rFonts w:ascii="Palatino Linotype" w:hAnsi="Palatino Linotype"/>
          <w:szCs w:val="22"/>
        </w:rPr>
      </w:pPr>
      <w:hyperlink r:id="rId51" w:history="1">
        <w:r w:rsidRPr="0028653D">
          <w:rPr>
            <w:rStyle w:val="Hyperlink"/>
            <w:rFonts w:ascii="Palatino Linotype" w:hAnsi="Palatino Linotype"/>
            <w:szCs w:val="22"/>
          </w:rPr>
          <w:t>http://secure.cihi.ca/cihiweb/dispPage.jsp?cw_page=download_form_e&amp;cw_sku=WHWLSIIPHPDF&amp;cw_ctt=</w:t>
        </w:r>
        <w:r w:rsidRPr="0028653D">
          <w:rPr>
            <w:rStyle w:val="Hyperlink"/>
            <w:rFonts w:ascii="Palatino Linotype" w:hAnsi="Palatino Linotype"/>
            <w:szCs w:val="22"/>
          </w:rPr>
          <w:t>1</w:t>
        </w:r>
        <w:r w:rsidRPr="0028653D">
          <w:rPr>
            <w:rStyle w:val="Hyperlink"/>
            <w:rFonts w:ascii="Palatino Linotype" w:hAnsi="Palatino Linotype"/>
            <w:szCs w:val="22"/>
          </w:rPr>
          <w:t>&amp;</w:t>
        </w:r>
        <w:r w:rsidRPr="0028653D">
          <w:rPr>
            <w:rStyle w:val="Hyperlink"/>
            <w:rFonts w:ascii="Palatino Linotype" w:hAnsi="Palatino Linotype"/>
            <w:szCs w:val="22"/>
          </w:rPr>
          <w:t>cw_dform=N</w:t>
        </w:r>
      </w:hyperlink>
      <w:r w:rsidR="00F96926">
        <w:rPr>
          <w:rFonts w:ascii="Palatino Linotype" w:hAnsi="Palatino Linotype"/>
          <w:szCs w:val="22"/>
        </w:rPr>
        <w:t>.</w:t>
      </w:r>
    </w:p>
    <w:p w:rsidR="00F96926" w:rsidRPr="00F96926" w:rsidRDefault="00F96926" w:rsidP="00DF04AD">
      <w:pPr>
        <w:pStyle w:val="BodyText2"/>
        <w:ind w:left="2160"/>
        <w:rPr>
          <w:rFonts w:ascii="Palatino Linotype" w:hAnsi="Palatino Linotype"/>
          <w:szCs w:val="22"/>
        </w:rPr>
      </w:pPr>
    </w:p>
    <w:p w:rsidR="00426048" w:rsidRDefault="00B639D9" w:rsidP="00426048">
      <w:pPr>
        <w:pStyle w:val="BodyText2"/>
        <w:ind w:left="1440" w:firstLine="720"/>
        <w:rPr>
          <w:rFonts w:ascii="Palatino Linotype" w:hAnsi="Palatino Linotype"/>
          <w:i/>
          <w:szCs w:val="22"/>
        </w:rPr>
      </w:pPr>
      <w:r>
        <w:rPr>
          <w:rFonts w:ascii="Palatino Linotype" w:hAnsi="Palatino Linotype"/>
          <w:szCs w:val="22"/>
        </w:rPr>
        <w:t xml:space="preserve">Phipps, S. (2003). </w:t>
      </w:r>
      <w:r>
        <w:rPr>
          <w:rFonts w:ascii="Palatino Linotype" w:hAnsi="Palatino Linotype"/>
          <w:i/>
          <w:szCs w:val="22"/>
        </w:rPr>
        <w:t>The impact of poverty on health. A scan of research</w:t>
      </w:r>
      <w:r w:rsidR="00426048">
        <w:rPr>
          <w:rFonts w:ascii="Palatino Linotype" w:hAnsi="Palatino Linotype"/>
          <w:i/>
          <w:szCs w:val="22"/>
        </w:rPr>
        <w:t xml:space="preserve"> </w:t>
      </w:r>
      <w:r>
        <w:rPr>
          <w:rFonts w:ascii="Palatino Linotype" w:hAnsi="Palatino Linotype"/>
          <w:i/>
          <w:szCs w:val="22"/>
        </w:rPr>
        <w:t>literature</w:t>
      </w:r>
    </w:p>
    <w:p w:rsidR="00EE7E82" w:rsidRDefault="00B639D9" w:rsidP="00426048">
      <w:pPr>
        <w:pStyle w:val="BodyText2"/>
        <w:ind w:left="2160" w:firstLine="720"/>
        <w:rPr>
          <w:rFonts w:ascii="Palatino Linotype" w:hAnsi="Palatino Linotype"/>
          <w:szCs w:val="22"/>
        </w:rPr>
      </w:pPr>
      <w:r>
        <w:rPr>
          <w:rFonts w:ascii="Palatino Linotype" w:hAnsi="Palatino Linotype"/>
          <w:i/>
          <w:szCs w:val="22"/>
        </w:rPr>
        <w:t>(</w:t>
      </w:r>
      <w:r>
        <w:rPr>
          <w:rFonts w:ascii="Palatino Linotype" w:hAnsi="Palatino Linotype"/>
          <w:szCs w:val="22"/>
        </w:rPr>
        <w:t xml:space="preserve">pp. 2-10).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Canadian Population Health Initiatives. </w:t>
      </w:r>
    </w:p>
    <w:p w:rsidR="00B639D9" w:rsidRDefault="00F96926" w:rsidP="00EE7E82">
      <w:pPr>
        <w:pStyle w:val="BodyText2"/>
        <w:ind w:left="2880"/>
        <w:rPr>
          <w:rFonts w:ascii="Palatino Linotype" w:hAnsi="Palatino Linotype"/>
          <w:szCs w:val="22"/>
        </w:rPr>
      </w:pPr>
      <w:hyperlink r:id="rId52" w:history="1">
        <w:r w:rsidRPr="003C3443">
          <w:rPr>
            <w:rStyle w:val="Hyperlink"/>
            <w:rFonts w:ascii="Palatino Linotype" w:hAnsi="Palatino Linotype"/>
            <w:szCs w:val="22"/>
          </w:rPr>
          <w:t>http://secure.cihi.ca/cihiweb/dispPage.jsp?cw_page=download_form_e&amp;cw_sku=POVHLTH</w:t>
        </w:r>
        <w:r w:rsidRPr="003C3443">
          <w:rPr>
            <w:rStyle w:val="Hyperlink"/>
            <w:rFonts w:ascii="Palatino Linotype" w:hAnsi="Palatino Linotype"/>
            <w:szCs w:val="22"/>
          </w:rPr>
          <w:t>V</w:t>
        </w:r>
        <w:r w:rsidRPr="003C3443">
          <w:rPr>
            <w:rStyle w:val="Hyperlink"/>
            <w:rFonts w:ascii="Palatino Linotype" w:hAnsi="Palatino Linotype"/>
            <w:szCs w:val="22"/>
          </w:rPr>
          <w:t>OL2PDF&amp;cw_ctt=2&amp;cw_dform=null</w:t>
        </w:r>
      </w:hyperlink>
      <w:r>
        <w:rPr>
          <w:rFonts w:ascii="Palatino Linotype" w:hAnsi="Palatino Linotype"/>
          <w:szCs w:val="22"/>
        </w:rPr>
        <w:t>.</w:t>
      </w:r>
    </w:p>
    <w:p w:rsidR="00F96926" w:rsidRPr="00F96926" w:rsidRDefault="00F96926" w:rsidP="00EE7E82">
      <w:pPr>
        <w:pStyle w:val="BodyText2"/>
        <w:ind w:left="2880"/>
        <w:rPr>
          <w:rFonts w:ascii="Palatino Linotype" w:hAnsi="Palatino Linotype"/>
          <w:szCs w:val="22"/>
        </w:rPr>
      </w:pPr>
    </w:p>
    <w:p w:rsidR="00426048" w:rsidRDefault="00AC06B3" w:rsidP="008A267F">
      <w:pPr>
        <w:pStyle w:val="BodyText2"/>
        <w:rPr>
          <w:rFonts w:ascii="Palatino Linotype" w:hAnsi="Palatino Linotype"/>
          <w:b/>
          <w:szCs w:val="22"/>
        </w:rPr>
      </w:pPr>
      <w:r>
        <w:rPr>
          <w:rFonts w:ascii="Palatino Linotype" w:hAnsi="Palatino Linotype"/>
          <w:szCs w:val="22"/>
        </w:rPr>
        <w:tab/>
      </w:r>
      <w:r>
        <w:rPr>
          <w:rFonts w:ascii="Palatino Linotype" w:hAnsi="Palatino Linotype"/>
          <w:b/>
          <w:szCs w:val="22"/>
        </w:rPr>
        <w:t xml:space="preserve">March </w:t>
      </w:r>
      <w:r w:rsidR="008A267F">
        <w:rPr>
          <w:rFonts w:ascii="Palatino Linotype" w:hAnsi="Palatino Linotype"/>
          <w:b/>
          <w:szCs w:val="22"/>
        </w:rPr>
        <w:t>2</w:t>
      </w:r>
      <w:r w:rsidR="00F96926">
        <w:rPr>
          <w:rFonts w:ascii="Palatino Linotype" w:hAnsi="Palatino Linotype"/>
          <w:b/>
          <w:szCs w:val="22"/>
        </w:rPr>
        <w:t>7</w:t>
      </w:r>
    </w:p>
    <w:p w:rsidR="00AC06B3" w:rsidRDefault="00426048" w:rsidP="00426048">
      <w:pPr>
        <w:pStyle w:val="BodyText2"/>
        <w:ind w:left="720"/>
        <w:rPr>
          <w:rFonts w:ascii="Palatino Linotype" w:hAnsi="Palatino Linotype"/>
          <w:b/>
          <w:szCs w:val="22"/>
        </w:rPr>
      </w:pPr>
      <w:r>
        <w:rPr>
          <w:rFonts w:ascii="Palatino Linotype" w:hAnsi="Palatino Linotype"/>
          <w:b/>
          <w:szCs w:val="22"/>
        </w:rPr>
        <w:t xml:space="preserve">     </w:t>
      </w:r>
      <w:r w:rsidR="00C3051A">
        <w:rPr>
          <w:rFonts w:ascii="Palatino Linotype" w:hAnsi="Palatino Linotype"/>
          <w:b/>
          <w:szCs w:val="22"/>
        </w:rPr>
        <w:t>–</w:t>
      </w:r>
      <w:r w:rsidR="008A267F">
        <w:rPr>
          <w:rFonts w:ascii="Palatino Linotype" w:hAnsi="Palatino Linotype"/>
          <w:b/>
          <w:szCs w:val="22"/>
        </w:rPr>
        <w:t xml:space="preserve"> </w:t>
      </w:r>
      <w:r w:rsidR="00C3051A">
        <w:rPr>
          <w:rFonts w:ascii="Palatino Linotype" w:hAnsi="Palatino Linotype"/>
          <w:b/>
          <w:szCs w:val="22"/>
        </w:rPr>
        <w:t xml:space="preserve">April </w:t>
      </w:r>
      <w:r w:rsidR="008A267F">
        <w:rPr>
          <w:rFonts w:ascii="Palatino Linotype" w:hAnsi="Palatino Linotype"/>
          <w:b/>
          <w:szCs w:val="22"/>
        </w:rPr>
        <w:t>5</w:t>
      </w:r>
      <w:r w:rsidR="00AC06B3">
        <w:rPr>
          <w:rFonts w:ascii="Palatino Linotype" w:hAnsi="Palatino Linotype"/>
          <w:b/>
          <w:szCs w:val="22"/>
        </w:rPr>
        <w:t>:</w:t>
      </w:r>
      <w:r w:rsidR="00AC06B3">
        <w:rPr>
          <w:rFonts w:ascii="Palatino Linotype" w:hAnsi="Palatino Linotype"/>
          <w:b/>
          <w:szCs w:val="22"/>
        </w:rPr>
        <w:tab/>
      </w:r>
      <w:r w:rsidR="00FD6320">
        <w:rPr>
          <w:rFonts w:ascii="Palatino Linotype" w:hAnsi="Palatino Linotype"/>
          <w:b/>
          <w:szCs w:val="22"/>
        </w:rPr>
        <w:t>(P</w:t>
      </w:r>
      <w:r w:rsidR="00F96926">
        <w:rPr>
          <w:rFonts w:ascii="Palatino Linotype" w:hAnsi="Palatino Linotype"/>
          <w:b/>
          <w:szCs w:val="22"/>
        </w:rPr>
        <w:t>olicy</w:t>
      </w:r>
      <w:r w:rsidR="00FD6320">
        <w:rPr>
          <w:rFonts w:ascii="Palatino Linotype" w:hAnsi="Palatino Linotype"/>
          <w:b/>
          <w:szCs w:val="22"/>
        </w:rPr>
        <w:t>)</w:t>
      </w:r>
      <w:r w:rsidR="00F96926">
        <w:rPr>
          <w:rFonts w:ascii="Palatino Linotype" w:hAnsi="Palatino Linotype"/>
          <w:b/>
          <w:szCs w:val="22"/>
        </w:rPr>
        <w:t xml:space="preserve"> </w:t>
      </w:r>
      <w:r w:rsidR="00FD6320">
        <w:rPr>
          <w:rFonts w:ascii="Palatino Linotype" w:hAnsi="Palatino Linotype"/>
          <w:b/>
          <w:szCs w:val="22"/>
        </w:rPr>
        <w:t>s</w:t>
      </w:r>
      <w:r w:rsidR="00F96926">
        <w:rPr>
          <w:rFonts w:ascii="Palatino Linotype" w:hAnsi="Palatino Linotype"/>
          <w:b/>
          <w:szCs w:val="22"/>
        </w:rPr>
        <w:t xml:space="preserve">olutions </w:t>
      </w:r>
      <w:r w:rsidR="00FD6320">
        <w:rPr>
          <w:rFonts w:ascii="Palatino Linotype" w:hAnsi="Palatino Linotype"/>
          <w:b/>
          <w:szCs w:val="22"/>
        </w:rPr>
        <w:t>to f</w:t>
      </w:r>
      <w:r w:rsidR="00F96926">
        <w:rPr>
          <w:rFonts w:ascii="Palatino Linotype" w:hAnsi="Palatino Linotype"/>
          <w:b/>
          <w:szCs w:val="22"/>
        </w:rPr>
        <w:t xml:space="preserve">amily </w:t>
      </w:r>
      <w:r w:rsidR="00FD6320">
        <w:rPr>
          <w:rFonts w:ascii="Palatino Linotype" w:hAnsi="Palatino Linotype"/>
          <w:b/>
          <w:szCs w:val="22"/>
        </w:rPr>
        <w:t>p</w:t>
      </w:r>
      <w:r w:rsidR="00F96926">
        <w:rPr>
          <w:rFonts w:ascii="Palatino Linotype" w:hAnsi="Palatino Linotype"/>
          <w:b/>
          <w:szCs w:val="22"/>
        </w:rPr>
        <w:t>overty</w:t>
      </w:r>
      <w:r w:rsidR="00FD6320">
        <w:rPr>
          <w:rFonts w:ascii="Palatino Linotype" w:hAnsi="Palatino Linotype"/>
          <w:b/>
          <w:szCs w:val="22"/>
        </w:rPr>
        <w:t xml:space="preserve"> and income inequality</w:t>
      </w:r>
    </w:p>
    <w:p w:rsidR="00426048" w:rsidRPr="00D83BCC" w:rsidRDefault="00426048" w:rsidP="00426048">
      <w:pPr>
        <w:pStyle w:val="BodyText2"/>
        <w:numPr>
          <w:ilvl w:val="0"/>
          <w:numId w:val="4"/>
        </w:numPr>
        <w:tabs>
          <w:tab w:val="clear" w:pos="720"/>
          <w:tab w:val="num" w:pos="2520"/>
        </w:tabs>
        <w:ind w:left="2520"/>
        <w:rPr>
          <w:rFonts w:ascii="Palatino Linotype" w:hAnsi="Palatino Linotype"/>
          <w:szCs w:val="22"/>
        </w:rPr>
      </w:pPr>
      <w:smartTag w:uri="urn:schemas-microsoft-com:office:smarttags" w:element="City">
        <w:smartTag w:uri="urn:schemas-microsoft-com:office:smarttags" w:element="place">
          <w:r>
            <w:rPr>
              <w:rFonts w:ascii="Palatino Linotype" w:hAnsi="Palatino Linotype"/>
              <w:b/>
              <w:i/>
              <w:szCs w:val="22"/>
            </w:rPr>
            <w:t>Readings</w:t>
          </w:r>
        </w:smartTag>
      </w:smartTag>
      <w:r>
        <w:rPr>
          <w:rFonts w:ascii="Palatino Linotype" w:hAnsi="Palatino Linotype"/>
          <w:b/>
          <w:i/>
          <w:szCs w:val="22"/>
        </w:rPr>
        <w:t>:</w:t>
      </w:r>
    </w:p>
    <w:p w:rsidR="00D83BCC" w:rsidRDefault="00D83BCC" w:rsidP="00D83BCC">
      <w:pPr>
        <w:pStyle w:val="BodyText2"/>
        <w:ind w:left="2160"/>
        <w:rPr>
          <w:rFonts w:ascii="Palatino Linotype" w:hAnsi="Palatino Linotype"/>
          <w:szCs w:val="22"/>
        </w:rPr>
      </w:pPr>
      <w:r>
        <w:rPr>
          <w:rFonts w:ascii="Palatino Linotype" w:hAnsi="Palatino Linotype"/>
          <w:szCs w:val="22"/>
          <w:u w:val="single"/>
        </w:rPr>
        <w:t>Course-pack</w:t>
      </w:r>
    </w:p>
    <w:p w:rsidR="00D83BCC" w:rsidRDefault="00D83BCC" w:rsidP="00D83BCC">
      <w:pPr>
        <w:pStyle w:val="BodyText2"/>
        <w:ind w:left="2160"/>
        <w:rPr>
          <w:rFonts w:ascii="Palatino Linotype" w:hAnsi="Palatino Linotype"/>
          <w:szCs w:val="22"/>
        </w:rPr>
      </w:pPr>
      <w:r>
        <w:rPr>
          <w:rFonts w:ascii="Palatino Linotype" w:hAnsi="Palatino Linotype"/>
          <w:szCs w:val="22"/>
        </w:rPr>
        <w:t>Breitkreuz, R., &amp; Williamson, D.L. (2006). “Come into my life and see how</w:t>
      </w:r>
    </w:p>
    <w:p w:rsidR="00D83BCC" w:rsidRDefault="00D83BCC" w:rsidP="00D83BCC">
      <w:pPr>
        <w:pStyle w:val="BodyText2"/>
        <w:ind w:left="2880"/>
        <w:rPr>
          <w:rFonts w:ascii="Palatino Linotype" w:hAnsi="Palatino Linotype"/>
          <w:szCs w:val="22"/>
        </w:rPr>
      </w:pPr>
      <w:r>
        <w:rPr>
          <w:rFonts w:ascii="Palatino Linotype" w:hAnsi="Palatino Linotype"/>
          <w:szCs w:val="22"/>
        </w:rPr>
        <w:t xml:space="preserve">it really is…:” Social assistance recipients’ experiences of marginalization and attempts to achieve social inclusion through market citizenship. In K. Cook &amp; K. Gilbert (Eds.), </w:t>
      </w:r>
      <w:r>
        <w:rPr>
          <w:rFonts w:ascii="Palatino Linotype" w:hAnsi="Palatino Linotype"/>
          <w:i/>
          <w:szCs w:val="22"/>
        </w:rPr>
        <w:t>Life on the margins. Implications for health research (</w:t>
      </w:r>
      <w:r>
        <w:rPr>
          <w:rFonts w:ascii="Palatino Linotype" w:hAnsi="Palatino Linotype"/>
          <w:szCs w:val="22"/>
        </w:rPr>
        <w:t xml:space="preserve">pp. 40-57). </w:t>
      </w:r>
      <w:smartTag w:uri="urn:schemas-microsoft-com:office:smarttags" w:element="place">
        <w:smartTag w:uri="urn:schemas-microsoft-com:office:smarttags" w:element="PlaceName">
          <w:r>
            <w:rPr>
              <w:rFonts w:ascii="Palatino Linotype" w:hAnsi="Palatino Linotype"/>
              <w:szCs w:val="22"/>
            </w:rPr>
            <w:t>Frenchs</w:t>
          </w:r>
        </w:smartTag>
        <w:r>
          <w:rPr>
            <w:rFonts w:ascii="Palatino Linotype" w:hAnsi="Palatino Linotype"/>
            <w:szCs w:val="22"/>
          </w:rPr>
          <w:t xml:space="preserve"> </w:t>
        </w:r>
        <w:smartTag w:uri="urn:schemas-microsoft-com:office:smarttags" w:element="PlaceType">
          <w:r>
            <w:rPr>
              <w:rFonts w:ascii="Palatino Linotype" w:hAnsi="Palatino Linotype"/>
              <w:szCs w:val="22"/>
            </w:rPr>
            <w:t>Forest</w:t>
          </w:r>
        </w:smartTag>
      </w:smartTag>
      <w:r>
        <w:rPr>
          <w:rFonts w:ascii="Palatino Linotype" w:hAnsi="Palatino Linotype"/>
          <w:szCs w:val="22"/>
        </w:rPr>
        <w:t xml:space="preserve"> NSW: Pearson Education </w:t>
      </w:r>
      <w:smartTag w:uri="urn:schemas-microsoft-com:office:smarttags" w:element="country-region">
        <w:smartTag w:uri="urn:schemas-microsoft-com:office:smarttags" w:element="place">
          <w:r>
            <w:rPr>
              <w:rFonts w:ascii="Palatino Linotype" w:hAnsi="Palatino Linotype"/>
              <w:szCs w:val="22"/>
            </w:rPr>
            <w:t>Australia</w:t>
          </w:r>
        </w:smartTag>
      </w:smartTag>
      <w:r>
        <w:rPr>
          <w:rFonts w:ascii="Palatino Linotype" w:hAnsi="Palatino Linotype"/>
          <w:szCs w:val="22"/>
        </w:rPr>
        <w:t xml:space="preserve">. </w:t>
      </w:r>
    </w:p>
    <w:p w:rsidR="00D83BCC" w:rsidRDefault="00D83BCC" w:rsidP="00D83BCC">
      <w:pPr>
        <w:pStyle w:val="BodyText2"/>
        <w:rPr>
          <w:rFonts w:ascii="Palatino Linotype" w:hAnsi="Palatino Linotype"/>
          <w:szCs w:val="22"/>
        </w:rPr>
      </w:pPr>
    </w:p>
    <w:p w:rsidR="00C36575" w:rsidRDefault="00C36575" w:rsidP="00D83BCC">
      <w:pPr>
        <w:pStyle w:val="BodyText2"/>
        <w:rPr>
          <w:rFonts w:ascii="Palatino Linotype" w:hAnsi="Palatino Linotype"/>
          <w:szCs w:val="22"/>
        </w:rPr>
      </w:pPr>
    </w:p>
    <w:p w:rsidR="00D83BCC" w:rsidRDefault="00C36575" w:rsidP="00D83BCC">
      <w:pPr>
        <w:pStyle w:val="BodyText2"/>
        <w:rPr>
          <w:rFonts w:ascii="Palatino Linotype" w:hAnsi="Palatino Linotype"/>
          <w:i/>
          <w:szCs w:val="22"/>
        </w:rPr>
      </w:pPr>
      <w:r>
        <w:rPr>
          <w:rFonts w:ascii="Palatino Linotype" w:hAnsi="Palatino Linotype"/>
          <w:szCs w:val="22"/>
        </w:rPr>
        <w:lastRenderedPageBreak/>
        <w:tab/>
      </w:r>
      <w:r w:rsidR="00D83BCC">
        <w:rPr>
          <w:rFonts w:ascii="Palatino Linotype" w:hAnsi="Palatino Linotype"/>
          <w:szCs w:val="22"/>
        </w:rPr>
        <w:tab/>
        <w:t xml:space="preserve">    Clark, C. (1998). Retirement and the elderly. </w:t>
      </w:r>
      <w:smartTag w:uri="urn:schemas-microsoft-com:office:smarttags" w:element="country-region">
        <w:smartTag w:uri="urn:schemas-microsoft-com:office:smarttags" w:element="place">
          <w:r w:rsidR="00D83BCC">
            <w:rPr>
              <w:rFonts w:ascii="Palatino Linotype" w:hAnsi="Palatino Linotype"/>
              <w:i/>
              <w:szCs w:val="22"/>
            </w:rPr>
            <w:t>Canada</w:t>
          </w:r>
        </w:smartTag>
      </w:smartTag>
      <w:r w:rsidR="00D83BCC">
        <w:rPr>
          <w:rFonts w:ascii="Palatino Linotype" w:hAnsi="Palatino Linotype"/>
          <w:i/>
          <w:szCs w:val="22"/>
        </w:rPr>
        <w:t>’s income security</w:t>
      </w:r>
    </w:p>
    <w:p w:rsidR="00D83BCC" w:rsidRDefault="00D83BCC" w:rsidP="00D83BCC">
      <w:pPr>
        <w:pStyle w:val="BodyText2"/>
        <w:ind w:left="2880"/>
        <w:rPr>
          <w:rFonts w:ascii="Palatino Linotype" w:hAnsi="Palatino Linotype"/>
          <w:szCs w:val="22"/>
        </w:rPr>
      </w:pPr>
      <w:r>
        <w:rPr>
          <w:rFonts w:ascii="Palatino Linotype" w:hAnsi="Palatino Linotype"/>
          <w:i/>
          <w:szCs w:val="22"/>
        </w:rPr>
        <w:t xml:space="preserve">programs </w:t>
      </w:r>
      <w:r>
        <w:rPr>
          <w:rFonts w:ascii="Palatino Linotype" w:hAnsi="Palatino Linotype"/>
          <w:szCs w:val="22"/>
        </w:rPr>
        <w:t xml:space="preserve">(pp. 71-76; 82-96).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Canadian Council on Social Development.</w:t>
      </w:r>
    </w:p>
    <w:p w:rsidR="00D83BCC" w:rsidRDefault="00D83BCC" w:rsidP="00D83BCC">
      <w:pPr>
        <w:pStyle w:val="BodyText2"/>
        <w:ind w:left="2160"/>
        <w:rPr>
          <w:rFonts w:ascii="Palatino Linotype" w:hAnsi="Palatino Linotype"/>
          <w:szCs w:val="22"/>
        </w:rPr>
      </w:pPr>
    </w:p>
    <w:p w:rsidR="00D83BCC" w:rsidRDefault="00D83BCC" w:rsidP="00D83BCC">
      <w:pPr>
        <w:pStyle w:val="BodyText2"/>
        <w:ind w:left="2160"/>
        <w:rPr>
          <w:rFonts w:ascii="Palatino Linotype" w:hAnsi="Palatino Linotype"/>
          <w:szCs w:val="22"/>
        </w:rPr>
      </w:pPr>
      <w:r>
        <w:rPr>
          <w:rFonts w:ascii="Palatino Linotype" w:hAnsi="Palatino Linotype"/>
          <w:szCs w:val="22"/>
          <w:u w:val="single"/>
        </w:rPr>
        <w:t>On-line</w:t>
      </w:r>
    </w:p>
    <w:p w:rsidR="009673E8" w:rsidRDefault="00D83BCC" w:rsidP="00D83BCC">
      <w:pPr>
        <w:pStyle w:val="BodyText2"/>
        <w:ind w:left="2160"/>
        <w:rPr>
          <w:rFonts w:ascii="Palatino Linotype" w:hAnsi="Palatino Linotype"/>
          <w:i/>
          <w:szCs w:val="22"/>
        </w:rPr>
      </w:pPr>
      <w:smartTag w:uri="urn:schemas-microsoft-com:office:smarttags" w:element="State">
        <w:smartTag w:uri="urn:schemas-microsoft-com:office:smarttags" w:element="place">
          <w:r>
            <w:rPr>
              <w:rFonts w:ascii="Palatino Linotype" w:hAnsi="Palatino Linotype"/>
              <w:szCs w:val="22"/>
            </w:rPr>
            <w:t>A</w:t>
          </w:r>
          <w:r w:rsidR="001A071B">
            <w:rPr>
              <w:rFonts w:ascii="Palatino Linotype" w:hAnsi="Palatino Linotype"/>
              <w:szCs w:val="22"/>
            </w:rPr>
            <w:t>lberta</w:t>
          </w:r>
        </w:smartTag>
      </w:smartTag>
      <w:r w:rsidR="001A071B">
        <w:rPr>
          <w:rFonts w:ascii="Palatino Linotype" w:hAnsi="Palatino Linotype"/>
          <w:szCs w:val="22"/>
        </w:rPr>
        <w:t xml:space="preserve"> Seniors</w:t>
      </w:r>
      <w:r>
        <w:rPr>
          <w:rFonts w:ascii="Palatino Linotype" w:hAnsi="Palatino Linotype"/>
          <w:szCs w:val="22"/>
        </w:rPr>
        <w:t xml:space="preserve"> and Community Supports</w:t>
      </w:r>
      <w:r w:rsidR="001A071B">
        <w:rPr>
          <w:rFonts w:ascii="Palatino Linotype" w:hAnsi="Palatino Linotype"/>
          <w:szCs w:val="22"/>
        </w:rPr>
        <w:t>. (200</w:t>
      </w:r>
      <w:r>
        <w:rPr>
          <w:rFonts w:ascii="Palatino Linotype" w:hAnsi="Palatino Linotype"/>
          <w:szCs w:val="22"/>
        </w:rPr>
        <w:t>6</w:t>
      </w:r>
      <w:r w:rsidR="001A071B">
        <w:rPr>
          <w:rFonts w:ascii="Palatino Linotype" w:hAnsi="Palatino Linotype"/>
          <w:szCs w:val="22"/>
        </w:rPr>
        <w:t xml:space="preserve">). </w:t>
      </w:r>
      <w:r w:rsidR="001A071B">
        <w:rPr>
          <w:rFonts w:ascii="Palatino Linotype" w:hAnsi="Palatino Linotype"/>
          <w:i/>
          <w:szCs w:val="22"/>
        </w:rPr>
        <w:t>Seniors programs and</w:t>
      </w:r>
    </w:p>
    <w:p w:rsidR="001A071B" w:rsidRPr="00426048" w:rsidRDefault="001A071B" w:rsidP="009673E8">
      <w:pPr>
        <w:pStyle w:val="BodyText2"/>
        <w:ind w:left="2880"/>
        <w:rPr>
          <w:rFonts w:ascii="Palatino Linotype" w:hAnsi="Palatino Linotype"/>
          <w:i/>
          <w:szCs w:val="22"/>
        </w:rPr>
      </w:pPr>
      <w:r>
        <w:rPr>
          <w:rFonts w:ascii="Palatino Linotype" w:hAnsi="Palatino Linotype"/>
          <w:i/>
          <w:szCs w:val="22"/>
        </w:rPr>
        <w:t>services. Information guide</w:t>
      </w:r>
      <w:r w:rsidR="00D83BCC">
        <w:rPr>
          <w:rFonts w:ascii="Palatino Linotype" w:hAnsi="Palatino Linotype"/>
          <w:i/>
          <w:szCs w:val="22"/>
        </w:rPr>
        <w:t xml:space="preserve"> </w:t>
      </w:r>
      <w:r>
        <w:rPr>
          <w:rFonts w:ascii="Palatino Linotype" w:hAnsi="Palatino Linotype"/>
          <w:i/>
          <w:szCs w:val="22"/>
        </w:rPr>
        <w:t>200</w:t>
      </w:r>
      <w:r w:rsidR="00D83BCC">
        <w:rPr>
          <w:rFonts w:ascii="Palatino Linotype" w:hAnsi="Palatino Linotype"/>
          <w:i/>
          <w:szCs w:val="22"/>
        </w:rPr>
        <w:t>6</w:t>
      </w:r>
      <w:r>
        <w:rPr>
          <w:rFonts w:ascii="Palatino Linotype" w:hAnsi="Palatino Linotype"/>
          <w:i/>
          <w:szCs w:val="22"/>
        </w:rPr>
        <w:t>-200</w:t>
      </w:r>
      <w:r w:rsidR="00D83BCC">
        <w:rPr>
          <w:rFonts w:ascii="Palatino Linotype" w:hAnsi="Palatino Linotype"/>
          <w:i/>
          <w:szCs w:val="22"/>
        </w:rPr>
        <w:t>7</w:t>
      </w:r>
      <w:r>
        <w:rPr>
          <w:rFonts w:ascii="Palatino Linotype" w:hAnsi="Palatino Linotype"/>
          <w:i/>
          <w:szCs w:val="22"/>
        </w:rPr>
        <w:t xml:space="preserve"> </w:t>
      </w:r>
      <w:r>
        <w:rPr>
          <w:rFonts w:ascii="Palatino Linotype" w:hAnsi="Palatino Linotype"/>
          <w:szCs w:val="22"/>
        </w:rPr>
        <w:t xml:space="preserve">(pp. </w:t>
      </w:r>
      <w:r w:rsidR="00D83BCC">
        <w:rPr>
          <w:rFonts w:ascii="Palatino Linotype" w:hAnsi="Palatino Linotype"/>
          <w:szCs w:val="22"/>
        </w:rPr>
        <w:t>7-1</w:t>
      </w:r>
      <w:r w:rsidR="009673E8">
        <w:rPr>
          <w:rFonts w:ascii="Palatino Linotype" w:hAnsi="Palatino Linotype"/>
          <w:szCs w:val="22"/>
        </w:rPr>
        <w:t xml:space="preserve">4). </w:t>
      </w:r>
      <w:smartTag w:uri="urn:schemas-microsoft-com:office:smarttags" w:element="City">
        <w:smartTag w:uri="urn:schemas-microsoft-com:office:smarttags" w:element="place">
          <w:r w:rsidR="009673E8">
            <w:rPr>
              <w:rFonts w:ascii="Palatino Linotype" w:hAnsi="Palatino Linotype"/>
              <w:szCs w:val="22"/>
            </w:rPr>
            <w:t>E</w:t>
          </w:r>
          <w:r>
            <w:rPr>
              <w:rFonts w:ascii="Palatino Linotype" w:hAnsi="Palatino Linotype"/>
              <w:szCs w:val="22"/>
            </w:rPr>
            <w:t>dmonton</w:t>
          </w:r>
        </w:smartTag>
      </w:smartTag>
      <w:r>
        <w:rPr>
          <w:rFonts w:ascii="Palatino Linotype" w:hAnsi="Palatino Linotype"/>
          <w:szCs w:val="22"/>
        </w:rPr>
        <w:t xml:space="preserve">: Government of </w:t>
      </w:r>
      <w:smartTag w:uri="urn:schemas-microsoft-com:office:smarttags" w:element="State">
        <w:smartTag w:uri="urn:schemas-microsoft-com:office:smarttags" w:element="place">
          <w:r>
            <w:rPr>
              <w:rFonts w:ascii="Palatino Linotype" w:hAnsi="Palatino Linotype"/>
              <w:szCs w:val="22"/>
            </w:rPr>
            <w:t>Alberta</w:t>
          </w:r>
        </w:smartTag>
      </w:smartTag>
      <w:r>
        <w:rPr>
          <w:rFonts w:ascii="Palatino Linotype" w:hAnsi="Palatino Linotype"/>
          <w:szCs w:val="22"/>
        </w:rPr>
        <w:t xml:space="preserve">. </w:t>
      </w:r>
    </w:p>
    <w:p w:rsidR="001A071B" w:rsidRDefault="009673E8" w:rsidP="009673E8">
      <w:pPr>
        <w:pStyle w:val="BodyText2"/>
        <w:ind w:left="2880"/>
        <w:rPr>
          <w:rFonts w:ascii="Palatino Linotype" w:hAnsi="Palatino Linotype"/>
          <w:szCs w:val="22"/>
        </w:rPr>
      </w:pPr>
      <w:hyperlink r:id="rId53" w:history="1">
        <w:r w:rsidRPr="003C3443">
          <w:rPr>
            <w:rStyle w:val="Hyperlink"/>
            <w:rFonts w:ascii="Palatino Linotype" w:hAnsi="Palatino Linotype"/>
            <w:szCs w:val="22"/>
          </w:rPr>
          <w:t>http://www.seniors.gov.ab.ca/services_resources/programs_services/booklet/Pro</w:t>
        </w:r>
        <w:r w:rsidRPr="003C3443">
          <w:rPr>
            <w:rStyle w:val="Hyperlink"/>
            <w:rFonts w:ascii="Palatino Linotype" w:hAnsi="Palatino Linotype"/>
            <w:szCs w:val="22"/>
          </w:rPr>
          <w:t>g</w:t>
        </w:r>
        <w:r w:rsidRPr="003C3443">
          <w:rPr>
            <w:rStyle w:val="Hyperlink"/>
            <w:rFonts w:ascii="Palatino Linotype" w:hAnsi="Palatino Linotype"/>
            <w:szCs w:val="22"/>
          </w:rPr>
          <w:t>ramsServices_InfoGuide.pdf</w:t>
        </w:r>
      </w:hyperlink>
      <w:r w:rsidR="00D83BCC">
        <w:rPr>
          <w:rFonts w:ascii="Palatino Linotype" w:hAnsi="Palatino Linotype"/>
          <w:szCs w:val="22"/>
        </w:rPr>
        <w:t>.</w:t>
      </w:r>
    </w:p>
    <w:p w:rsidR="00C44144" w:rsidRDefault="00C44144" w:rsidP="00C44144">
      <w:pPr>
        <w:pStyle w:val="BodyText2"/>
        <w:rPr>
          <w:rFonts w:ascii="Palatino Linotype" w:hAnsi="Palatino Linotype"/>
          <w:szCs w:val="22"/>
        </w:rPr>
      </w:pPr>
    </w:p>
    <w:p w:rsidR="00C44144" w:rsidRDefault="00C44144" w:rsidP="00C44144">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smartTag w:uri="urn:schemas-microsoft-com:office:smarttags" w:element="City">
        <w:smartTag w:uri="urn:schemas-microsoft-com:office:smarttags" w:element="place">
          <w:r>
            <w:rPr>
              <w:rFonts w:ascii="Palatino Linotype" w:hAnsi="Palatino Linotype"/>
              <w:szCs w:val="22"/>
            </w:rPr>
            <w:t>Battle</w:t>
          </w:r>
        </w:smartTag>
      </w:smartTag>
      <w:r>
        <w:rPr>
          <w:rFonts w:ascii="Palatino Linotype" w:hAnsi="Palatino Linotype"/>
          <w:szCs w:val="22"/>
        </w:rPr>
        <w:t>, K., Mendelson, M., &amp; Torjman, S. (2005). The modernization</w:t>
      </w:r>
    </w:p>
    <w:p w:rsidR="00C44144" w:rsidRPr="00C44144" w:rsidRDefault="00C44144" w:rsidP="00C44144">
      <w:pPr>
        <w:pStyle w:val="BodyText2"/>
        <w:ind w:left="2880"/>
        <w:rPr>
          <w:rFonts w:ascii="Palatino Linotype" w:hAnsi="Palatino Linotype"/>
          <w:szCs w:val="22"/>
        </w:rPr>
      </w:pPr>
      <w:r>
        <w:rPr>
          <w:rFonts w:ascii="Palatino Linotype" w:hAnsi="Palatino Linotype"/>
          <w:szCs w:val="22"/>
        </w:rPr>
        <w:t xml:space="preserve">mantra: Toward a new architecture for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’s adult benefits. </w:t>
      </w:r>
      <w:r>
        <w:rPr>
          <w:rFonts w:ascii="Palatino Linotype" w:hAnsi="Palatino Linotype"/>
          <w:i/>
          <w:szCs w:val="22"/>
        </w:rPr>
        <w:t>Canadian Public Policy, XXXVI</w:t>
      </w:r>
      <w:r>
        <w:rPr>
          <w:rFonts w:ascii="Palatino Linotype" w:hAnsi="Palatino Linotype"/>
          <w:szCs w:val="22"/>
        </w:rPr>
        <w:t xml:space="preserve">(4), 431-437. </w:t>
      </w:r>
    </w:p>
    <w:p w:rsidR="00C44144" w:rsidRDefault="00C44144" w:rsidP="00C44144">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54" w:history="1">
        <w:r w:rsidRPr="00542AF7">
          <w:rPr>
            <w:rStyle w:val="Hyperlink"/>
            <w:rFonts w:ascii="Palatino Linotype" w:hAnsi="Palatino Linotype"/>
            <w:szCs w:val="22"/>
          </w:rPr>
          <w:t>http://ec</w:t>
        </w:r>
        <w:r w:rsidRPr="00542AF7">
          <w:rPr>
            <w:rStyle w:val="Hyperlink"/>
            <w:rFonts w:ascii="Palatino Linotype" w:hAnsi="Palatino Linotype"/>
            <w:szCs w:val="22"/>
          </w:rPr>
          <w:t>o</w:t>
        </w:r>
        <w:r w:rsidRPr="00542AF7">
          <w:rPr>
            <w:rStyle w:val="Hyperlink"/>
            <w:rFonts w:ascii="Palatino Linotype" w:hAnsi="Palatino Linotype"/>
            <w:szCs w:val="22"/>
          </w:rPr>
          <w:t>nomics.ca/cpp/en/archive.php</w:t>
        </w:r>
      </w:hyperlink>
      <w:r>
        <w:rPr>
          <w:rFonts w:ascii="Palatino Linotype" w:hAnsi="Palatino Linotype"/>
          <w:szCs w:val="22"/>
        </w:rPr>
        <w:t>.</w:t>
      </w:r>
    </w:p>
    <w:p w:rsidR="00C44144" w:rsidRDefault="00C44144" w:rsidP="00C44144">
      <w:pPr>
        <w:pStyle w:val="BodyText2"/>
        <w:rPr>
          <w:rFonts w:ascii="Palatino Linotype" w:hAnsi="Palatino Linotype"/>
          <w:szCs w:val="22"/>
        </w:rPr>
      </w:pPr>
    </w:p>
    <w:p w:rsidR="009673E8" w:rsidRDefault="009673E8" w:rsidP="009673E8">
      <w:pPr>
        <w:pStyle w:val="BodyText2"/>
        <w:ind w:left="1440" w:firstLine="720"/>
        <w:rPr>
          <w:rFonts w:ascii="Palatino Linotype" w:hAnsi="Palatino Linotype"/>
          <w:i/>
          <w:szCs w:val="22"/>
        </w:rPr>
      </w:pPr>
      <w:r>
        <w:rPr>
          <w:rFonts w:ascii="Palatino Linotype" w:hAnsi="Palatino Linotype"/>
          <w:szCs w:val="22"/>
        </w:rPr>
        <w:t xml:space="preserve">Boychuk, G. (2004). </w:t>
      </w:r>
      <w:r>
        <w:rPr>
          <w:rFonts w:ascii="Palatino Linotype" w:hAnsi="Palatino Linotype"/>
          <w:i/>
          <w:szCs w:val="22"/>
        </w:rPr>
        <w:t>The Canadian social model: The logics of policy</w:t>
      </w:r>
      <w:r>
        <w:rPr>
          <w:rFonts w:ascii="Palatino Linotype" w:hAnsi="Palatino Linotype"/>
          <w:i/>
          <w:szCs w:val="22"/>
        </w:rPr>
        <w:tab/>
      </w:r>
    </w:p>
    <w:p w:rsidR="009673E8" w:rsidRDefault="009673E8" w:rsidP="009673E8">
      <w:pPr>
        <w:pStyle w:val="BodyText2"/>
        <w:ind w:left="2880" w:firstLine="60"/>
        <w:rPr>
          <w:rFonts w:ascii="Palatino Linotype" w:hAnsi="Palatino Linotype"/>
          <w:szCs w:val="22"/>
        </w:rPr>
      </w:pPr>
      <w:r>
        <w:rPr>
          <w:rFonts w:ascii="Palatino Linotype" w:hAnsi="Palatino Linotype"/>
          <w:i/>
          <w:szCs w:val="22"/>
        </w:rPr>
        <w:t xml:space="preserve">Development </w:t>
      </w:r>
      <w:r>
        <w:rPr>
          <w:rFonts w:ascii="Palatino Linotype" w:hAnsi="Palatino Linotype"/>
          <w:szCs w:val="22"/>
        </w:rPr>
        <w:t xml:space="preserve">(pp. 13-18).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Canadian Policy Research Networks. </w:t>
      </w:r>
    </w:p>
    <w:p w:rsidR="001A451B" w:rsidRDefault="009673E8" w:rsidP="009673E8">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55" w:history="1">
        <w:r w:rsidRPr="00542AF7">
          <w:rPr>
            <w:rStyle w:val="Hyperlink"/>
            <w:rFonts w:ascii="Palatino Linotype" w:hAnsi="Palatino Linotype"/>
            <w:szCs w:val="22"/>
          </w:rPr>
          <w:t>http://www.cprn.org/en/doc.cfm?doc=520</w:t>
        </w:r>
      </w:hyperlink>
    </w:p>
    <w:p w:rsidR="009673E8" w:rsidRDefault="009673E8" w:rsidP="009673E8">
      <w:pPr>
        <w:pStyle w:val="BodyText2"/>
        <w:rPr>
          <w:rFonts w:ascii="Palatino Linotype" w:hAnsi="Palatino Linotype"/>
          <w:szCs w:val="22"/>
        </w:rPr>
      </w:pPr>
    </w:p>
    <w:p w:rsidR="006F77E3" w:rsidRDefault="006F77E3" w:rsidP="001E7EDD">
      <w:pPr>
        <w:pStyle w:val="BodyText2"/>
        <w:ind w:left="2160"/>
        <w:rPr>
          <w:rFonts w:ascii="Palatino Linotype" w:hAnsi="Palatino Linotype"/>
          <w:szCs w:val="22"/>
        </w:rPr>
      </w:pPr>
      <w:r>
        <w:rPr>
          <w:rFonts w:ascii="Palatino Linotype" w:hAnsi="Palatino Linotype"/>
          <w:szCs w:val="22"/>
        </w:rPr>
        <w:t>Curtis, L., &amp; Phipps, S. (2004). Social transfers and the health status of</w:t>
      </w:r>
    </w:p>
    <w:p w:rsidR="006F77E3" w:rsidRDefault="006F77E3" w:rsidP="006F77E3">
      <w:pPr>
        <w:pStyle w:val="BodyText2"/>
        <w:ind w:left="2880"/>
        <w:rPr>
          <w:rFonts w:ascii="Palatino Linotype" w:hAnsi="Palatino Linotype"/>
          <w:szCs w:val="22"/>
        </w:rPr>
      </w:pPr>
      <w:r>
        <w:rPr>
          <w:rFonts w:ascii="Palatino Linotype" w:hAnsi="Palatino Linotype"/>
          <w:szCs w:val="22"/>
        </w:rPr>
        <w:t xml:space="preserve">mothers in </w:t>
      </w:r>
      <w:smartTag w:uri="urn:schemas-microsoft-com:office:smarttags" w:element="country-region">
        <w:smartTag w:uri="urn:schemas-microsoft-com:office:smarttags" w:element="place">
          <w:r>
            <w:rPr>
              <w:rFonts w:ascii="Palatino Linotype" w:hAnsi="Palatino Linotype"/>
              <w:szCs w:val="22"/>
            </w:rPr>
            <w:t>Norway</w:t>
          </w:r>
        </w:smartTag>
      </w:smartTag>
      <w:r>
        <w:rPr>
          <w:rFonts w:ascii="Palatino Linotype" w:hAnsi="Palatino Linotype"/>
          <w:szCs w:val="22"/>
        </w:rPr>
        <w:t xml:space="preserve"> and </w:t>
      </w:r>
      <w:smartTag w:uri="urn:schemas-microsoft-com:office:smarttags" w:element="country-region">
        <w:smartTag w:uri="urn:schemas-microsoft-com:office:smarttags" w:element="place">
          <w:r>
            <w:rPr>
              <w:rFonts w:ascii="Palatino Linotype" w:hAnsi="Palatino Linotype"/>
              <w:szCs w:val="22"/>
            </w:rPr>
            <w:t>Canada</w:t>
          </w:r>
        </w:smartTag>
      </w:smartTag>
      <w:r>
        <w:rPr>
          <w:rFonts w:ascii="Palatino Linotype" w:hAnsi="Palatino Linotype"/>
          <w:szCs w:val="22"/>
        </w:rPr>
        <w:t xml:space="preserve">. </w:t>
      </w:r>
      <w:r>
        <w:rPr>
          <w:rFonts w:ascii="Palatino Linotype" w:hAnsi="Palatino Linotype"/>
          <w:i/>
          <w:szCs w:val="22"/>
        </w:rPr>
        <w:t xml:space="preserve">Social Science and Medicien, 58, </w:t>
      </w:r>
      <w:r>
        <w:rPr>
          <w:rFonts w:ascii="Palatino Linotype" w:hAnsi="Palatino Linotype"/>
          <w:szCs w:val="22"/>
        </w:rPr>
        <w:t>2499-2507.</w:t>
      </w:r>
    </w:p>
    <w:p w:rsidR="006F77E3" w:rsidRDefault="006F77E3" w:rsidP="006F77E3">
      <w:pPr>
        <w:pStyle w:val="BodyText2"/>
        <w:ind w:left="2880"/>
        <w:rPr>
          <w:rFonts w:ascii="Palatino Linotype" w:hAnsi="Palatino Linotype"/>
          <w:szCs w:val="22"/>
        </w:rPr>
      </w:pPr>
      <w:hyperlink r:id="rId56" w:history="1">
        <w:r w:rsidRPr="003C3443">
          <w:rPr>
            <w:rStyle w:val="Hyperlink"/>
            <w:rFonts w:ascii="Palatino Linotype" w:hAnsi="Palatino Linotype"/>
            <w:szCs w:val="22"/>
          </w:rPr>
          <w:t>http://www.sciencedirect.com/science?_ob=PublicationURL&amp;_cdi=5925&amp;_pubType=J&amp;_auth=y&amp;_acct=C000051251&amp;_version=1&amp;_urlVersion=0&amp;_</w:t>
        </w:r>
        <w:r w:rsidRPr="003C3443">
          <w:rPr>
            <w:rStyle w:val="Hyperlink"/>
            <w:rFonts w:ascii="Palatino Linotype" w:hAnsi="Palatino Linotype"/>
            <w:szCs w:val="22"/>
          </w:rPr>
          <w:t>u</w:t>
        </w:r>
        <w:r w:rsidRPr="003C3443">
          <w:rPr>
            <w:rStyle w:val="Hyperlink"/>
            <w:rFonts w:ascii="Palatino Linotype" w:hAnsi="Palatino Linotype"/>
            <w:szCs w:val="22"/>
          </w:rPr>
          <w:t>serid=1067472&amp;md5=830583c11877c3d3e044d4a33b48c6c2</w:t>
        </w:r>
      </w:hyperlink>
      <w:r>
        <w:rPr>
          <w:rFonts w:ascii="Palatino Linotype" w:hAnsi="Palatino Linotype"/>
          <w:szCs w:val="22"/>
        </w:rPr>
        <w:t>.</w:t>
      </w:r>
    </w:p>
    <w:p w:rsidR="006F77E3" w:rsidRPr="006F77E3" w:rsidRDefault="006F77E3" w:rsidP="006F77E3">
      <w:pPr>
        <w:pStyle w:val="BodyText2"/>
        <w:ind w:left="2880"/>
        <w:rPr>
          <w:rFonts w:ascii="Palatino Linotype" w:hAnsi="Palatino Linotype"/>
          <w:szCs w:val="22"/>
        </w:rPr>
      </w:pPr>
    </w:p>
    <w:p w:rsidR="001E7EDD" w:rsidRDefault="001E7EDD" w:rsidP="001E7EDD">
      <w:pPr>
        <w:pStyle w:val="BodyText2"/>
        <w:ind w:left="2160"/>
        <w:rPr>
          <w:rFonts w:ascii="Palatino Linotype" w:hAnsi="Palatino Linotype"/>
          <w:i/>
          <w:szCs w:val="22"/>
        </w:rPr>
      </w:pPr>
      <w:r>
        <w:rPr>
          <w:rFonts w:ascii="Palatino Linotype" w:hAnsi="Palatino Linotype"/>
          <w:szCs w:val="22"/>
        </w:rPr>
        <w:t xml:space="preserve">Makhoul, A. (2005). The living wage learning initiative. </w:t>
      </w:r>
      <w:r>
        <w:rPr>
          <w:rFonts w:ascii="Palatino Linotype" w:hAnsi="Palatino Linotype"/>
          <w:i/>
          <w:szCs w:val="22"/>
        </w:rPr>
        <w:t>Community stories</w:t>
      </w:r>
    </w:p>
    <w:p w:rsidR="001E7EDD" w:rsidRDefault="001E7EDD" w:rsidP="001E7EDD">
      <w:pPr>
        <w:pStyle w:val="BodyText2"/>
        <w:ind w:left="2160" w:firstLine="720"/>
        <w:rPr>
          <w:rFonts w:ascii="Palatino Linotype" w:hAnsi="Palatino Linotype"/>
          <w:szCs w:val="22"/>
        </w:rPr>
      </w:pPr>
      <w:r>
        <w:rPr>
          <w:rFonts w:ascii="Palatino Linotype" w:hAnsi="Palatino Linotype"/>
          <w:i/>
          <w:szCs w:val="22"/>
        </w:rPr>
        <w:t xml:space="preserve">series.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Caledon Institute of Social Policy. </w:t>
      </w:r>
    </w:p>
    <w:p w:rsidR="001E7EDD" w:rsidRDefault="001E7EDD" w:rsidP="001E7EDD">
      <w:pPr>
        <w:pStyle w:val="BodyText2"/>
        <w:ind w:left="2160" w:firstLine="720"/>
        <w:rPr>
          <w:rFonts w:ascii="Palatino Linotype" w:hAnsi="Palatino Linotype"/>
          <w:szCs w:val="22"/>
        </w:rPr>
      </w:pPr>
      <w:hyperlink r:id="rId57" w:history="1">
        <w:r w:rsidRPr="003C3443">
          <w:rPr>
            <w:rStyle w:val="Hyperlink"/>
            <w:rFonts w:ascii="Palatino Linotype" w:hAnsi="Palatino Linotype"/>
            <w:szCs w:val="22"/>
          </w:rPr>
          <w:t>http://www.caled</w:t>
        </w:r>
        <w:r w:rsidRPr="003C3443">
          <w:rPr>
            <w:rStyle w:val="Hyperlink"/>
            <w:rFonts w:ascii="Palatino Linotype" w:hAnsi="Palatino Linotype"/>
            <w:szCs w:val="22"/>
          </w:rPr>
          <w:t>o</w:t>
        </w:r>
        <w:r w:rsidRPr="003C3443">
          <w:rPr>
            <w:rStyle w:val="Hyperlink"/>
            <w:rFonts w:ascii="Palatino Linotype" w:hAnsi="Palatino Linotype"/>
            <w:szCs w:val="22"/>
          </w:rPr>
          <w:t>ninst.org</w:t>
        </w:r>
      </w:hyperlink>
      <w:r>
        <w:rPr>
          <w:rFonts w:ascii="Palatino Linotype" w:hAnsi="Palatino Linotype"/>
          <w:szCs w:val="22"/>
        </w:rPr>
        <w:t>.</w:t>
      </w:r>
    </w:p>
    <w:p w:rsidR="001E7EDD" w:rsidRDefault="001E7EDD" w:rsidP="001E7EDD">
      <w:pPr>
        <w:pStyle w:val="BodyText2"/>
        <w:rPr>
          <w:rFonts w:ascii="Palatino Linotype" w:hAnsi="Palatino Linotype"/>
          <w:szCs w:val="22"/>
        </w:rPr>
      </w:pPr>
    </w:p>
    <w:p w:rsidR="001E7EDD" w:rsidRDefault="001E7EDD" w:rsidP="001E7EDD">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t xml:space="preserve">Makhoul, A. (2006). Vibrant Communities </w:t>
      </w:r>
      <w:smartTag w:uri="urn:schemas-microsoft-com:office:smarttags" w:element="City">
        <w:smartTag w:uri="urn:schemas-microsoft-com:office:smarttags" w:element="place">
          <w:r>
            <w:rPr>
              <w:rFonts w:ascii="Palatino Linotype" w:hAnsi="Palatino Linotype"/>
              <w:szCs w:val="22"/>
            </w:rPr>
            <w:t>Edmonton</w:t>
          </w:r>
        </w:smartTag>
      </w:smartTag>
      <w:r>
        <w:rPr>
          <w:rFonts w:ascii="Palatino Linotype" w:hAnsi="Palatino Linotype"/>
          <w:szCs w:val="22"/>
        </w:rPr>
        <w:t xml:space="preserve">: Building family </w:t>
      </w:r>
    </w:p>
    <w:p w:rsidR="001E7EDD" w:rsidRDefault="001E7EDD" w:rsidP="001E7EDD">
      <w:pPr>
        <w:pStyle w:val="BodyText2"/>
        <w:ind w:left="2880"/>
        <w:rPr>
          <w:rFonts w:ascii="Palatino Linotype" w:hAnsi="Palatino Linotype"/>
          <w:szCs w:val="22"/>
        </w:rPr>
      </w:pPr>
      <w:r>
        <w:rPr>
          <w:rFonts w:ascii="Palatino Linotype" w:hAnsi="Palatino Linotype"/>
          <w:szCs w:val="22"/>
        </w:rPr>
        <w:t xml:space="preserve">economic success. </w:t>
      </w:r>
      <w:r>
        <w:rPr>
          <w:rFonts w:ascii="Palatino Linotype" w:hAnsi="Palatino Linotype"/>
          <w:i/>
          <w:szCs w:val="22"/>
        </w:rPr>
        <w:t xml:space="preserve">Community stories series.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Caledon Institute of Social Policy. </w:t>
      </w:r>
    </w:p>
    <w:p w:rsidR="001E7EDD" w:rsidRDefault="001E7EDD" w:rsidP="001E7EDD">
      <w:pPr>
        <w:pStyle w:val="BodyText2"/>
        <w:ind w:left="2160" w:firstLine="720"/>
        <w:rPr>
          <w:rFonts w:ascii="Palatino Linotype" w:hAnsi="Palatino Linotype"/>
          <w:szCs w:val="22"/>
        </w:rPr>
      </w:pPr>
      <w:hyperlink r:id="rId58" w:history="1">
        <w:r w:rsidRPr="003C3443">
          <w:rPr>
            <w:rStyle w:val="Hyperlink"/>
            <w:rFonts w:ascii="Palatino Linotype" w:hAnsi="Palatino Linotype"/>
            <w:szCs w:val="22"/>
          </w:rPr>
          <w:t>http://www.caledoninst.org</w:t>
        </w:r>
      </w:hyperlink>
      <w:r>
        <w:rPr>
          <w:rFonts w:ascii="Palatino Linotype" w:hAnsi="Palatino Linotype"/>
          <w:szCs w:val="22"/>
        </w:rPr>
        <w:t>.</w:t>
      </w:r>
    </w:p>
    <w:p w:rsidR="001E7EDD" w:rsidRDefault="001E7EDD" w:rsidP="00C44144">
      <w:pPr>
        <w:pStyle w:val="BodyText2"/>
        <w:rPr>
          <w:rFonts w:ascii="Palatino Linotype" w:hAnsi="Palatino Linotype"/>
          <w:szCs w:val="22"/>
        </w:rPr>
      </w:pPr>
    </w:p>
    <w:p w:rsidR="00426048" w:rsidRDefault="00C44144" w:rsidP="00C44144">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sidR="002A76E8">
        <w:rPr>
          <w:rFonts w:ascii="Palatino Linotype" w:hAnsi="Palatino Linotype"/>
          <w:szCs w:val="22"/>
        </w:rPr>
        <w:t xml:space="preserve">Maxwell, J. (2002). </w:t>
      </w:r>
      <w:r w:rsidR="002A76E8" w:rsidRPr="002A76E8">
        <w:rPr>
          <w:rFonts w:ascii="Palatino Linotype" w:hAnsi="Palatino Linotype"/>
          <w:i/>
          <w:szCs w:val="22"/>
        </w:rPr>
        <w:t>Smart social policy – “making work pay.”</w:t>
      </w:r>
      <w:r w:rsidR="002A76E8">
        <w:rPr>
          <w:rFonts w:ascii="Palatino Linotype" w:hAnsi="Palatino Linotype"/>
          <w:szCs w:val="22"/>
        </w:rPr>
        <w:t xml:space="preserve"> </w:t>
      </w:r>
      <w:smartTag w:uri="urn:schemas-microsoft-com:office:smarttags" w:element="City">
        <w:smartTag w:uri="urn:schemas-microsoft-com:office:smarttags" w:element="place">
          <w:r w:rsidR="002A76E8">
            <w:rPr>
              <w:rFonts w:ascii="Palatino Linotype" w:hAnsi="Palatino Linotype"/>
              <w:szCs w:val="22"/>
            </w:rPr>
            <w:t>Ottawa</w:t>
          </w:r>
        </w:smartTag>
      </w:smartTag>
      <w:r w:rsidR="002A76E8">
        <w:rPr>
          <w:rFonts w:ascii="Palatino Linotype" w:hAnsi="Palatino Linotype"/>
          <w:szCs w:val="22"/>
        </w:rPr>
        <w:t>:</w:t>
      </w:r>
    </w:p>
    <w:p w:rsidR="002A76E8" w:rsidRDefault="002A76E8" w:rsidP="00426048">
      <w:pPr>
        <w:pStyle w:val="BodyText2"/>
        <w:ind w:left="2880"/>
        <w:rPr>
          <w:rFonts w:ascii="Palatino Linotype" w:hAnsi="Palatino Linotype"/>
          <w:szCs w:val="22"/>
        </w:rPr>
      </w:pPr>
      <w:r>
        <w:rPr>
          <w:rFonts w:ascii="Palatino Linotype" w:hAnsi="Palatino Linotype"/>
          <w:szCs w:val="22"/>
        </w:rPr>
        <w:t xml:space="preserve">Canadian Policy Research Networks.  </w:t>
      </w:r>
    </w:p>
    <w:p w:rsidR="00D409E6" w:rsidRDefault="00D409E6" w:rsidP="00426048">
      <w:pPr>
        <w:pStyle w:val="BodyText2"/>
        <w:ind w:left="2880"/>
        <w:rPr>
          <w:rFonts w:ascii="Palatino Linotype" w:hAnsi="Palatino Linotype"/>
          <w:szCs w:val="22"/>
        </w:rPr>
      </w:pPr>
      <w:hyperlink r:id="rId59" w:history="1">
        <w:r w:rsidRPr="003C3443">
          <w:rPr>
            <w:rStyle w:val="Hyperlink"/>
            <w:rFonts w:ascii="Palatino Linotype" w:hAnsi="Palatino Linotype"/>
            <w:szCs w:val="22"/>
          </w:rPr>
          <w:t>http://www.</w:t>
        </w:r>
        <w:r w:rsidRPr="003C3443">
          <w:rPr>
            <w:rStyle w:val="Hyperlink"/>
            <w:rFonts w:ascii="Palatino Linotype" w:hAnsi="Palatino Linotype"/>
            <w:szCs w:val="22"/>
          </w:rPr>
          <w:t>c</w:t>
        </w:r>
        <w:r w:rsidRPr="003C3443">
          <w:rPr>
            <w:rStyle w:val="Hyperlink"/>
            <w:rFonts w:ascii="Palatino Linotype" w:hAnsi="Palatino Linotype"/>
            <w:szCs w:val="22"/>
          </w:rPr>
          <w:t>prn.org/en/doc.cfm?doc=199</w:t>
        </w:r>
      </w:hyperlink>
      <w:r>
        <w:rPr>
          <w:rFonts w:ascii="Palatino Linotype" w:hAnsi="Palatino Linotype"/>
          <w:szCs w:val="22"/>
        </w:rPr>
        <w:t>.</w:t>
      </w:r>
    </w:p>
    <w:p w:rsidR="002A76E8" w:rsidRDefault="002A76E8" w:rsidP="00AB1B4F">
      <w:pPr>
        <w:pStyle w:val="BodyText2"/>
        <w:ind w:left="2880"/>
        <w:rPr>
          <w:rFonts w:ascii="Palatino Linotype" w:hAnsi="Palatino Linotype"/>
          <w:szCs w:val="22"/>
        </w:rPr>
      </w:pPr>
    </w:p>
    <w:p w:rsidR="00C36575" w:rsidRDefault="00C36575" w:rsidP="00AB1B4F">
      <w:pPr>
        <w:pStyle w:val="BodyText2"/>
        <w:ind w:left="2880"/>
        <w:rPr>
          <w:rFonts w:ascii="Palatino Linotype" w:hAnsi="Palatino Linotype"/>
          <w:szCs w:val="22"/>
        </w:rPr>
      </w:pPr>
    </w:p>
    <w:p w:rsidR="00C36575" w:rsidRDefault="00C36575" w:rsidP="00AB1B4F">
      <w:pPr>
        <w:pStyle w:val="BodyText2"/>
        <w:ind w:left="2880"/>
        <w:rPr>
          <w:rFonts w:ascii="Palatino Linotype" w:hAnsi="Palatino Linotype"/>
          <w:szCs w:val="22"/>
        </w:rPr>
      </w:pPr>
    </w:p>
    <w:p w:rsidR="00426048" w:rsidRDefault="00426048" w:rsidP="00426048">
      <w:pPr>
        <w:pStyle w:val="BodyText2"/>
        <w:rPr>
          <w:rFonts w:ascii="Palatino Linotype" w:hAnsi="Palatino Linotype"/>
          <w:i/>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r w:rsidR="00244FF0">
        <w:rPr>
          <w:rFonts w:ascii="Palatino Linotype" w:hAnsi="Palatino Linotype"/>
          <w:szCs w:val="22"/>
        </w:rPr>
        <w:t xml:space="preserve">Policy Research Initiative. (2003). </w:t>
      </w:r>
      <w:r w:rsidR="00244FF0">
        <w:rPr>
          <w:rFonts w:ascii="Palatino Linotype" w:hAnsi="Palatino Linotype"/>
          <w:i/>
          <w:szCs w:val="22"/>
        </w:rPr>
        <w:t>Exploring the promise of asset-based social</w:t>
      </w:r>
    </w:p>
    <w:p w:rsidR="00244FF0" w:rsidRDefault="00244FF0" w:rsidP="00426048">
      <w:pPr>
        <w:pStyle w:val="BodyText2"/>
        <w:ind w:left="2880"/>
        <w:rPr>
          <w:rFonts w:ascii="Palatino Linotype" w:hAnsi="Palatino Linotype"/>
          <w:szCs w:val="22"/>
        </w:rPr>
      </w:pPr>
      <w:r>
        <w:rPr>
          <w:rFonts w:ascii="Palatino Linotype" w:hAnsi="Palatino Linotype"/>
          <w:i/>
          <w:szCs w:val="22"/>
        </w:rPr>
        <w:t xml:space="preserve">policies: Reviewing evidence from research and practice.  Conference on Asset-based approaches. Synthesis report. </w:t>
      </w:r>
      <w:smartTag w:uri="urn:schemas-microsoft-com:office:smarttags" w:element="City">
        <w:smartTag w:uri="urn:schemas-microsoft-com:office:smarttags" w:element="place">
          <w:r>
            <w:rPr>
              <w:rFonts w:ascii="Palatino Linotype" w:hAnsi="Palatino Linotype"/>
              <w:szCs w:val="22"/>
            </w:rPr>
            <w:t>Ottawa</w:t>
          </w:r>
        </w:smartTag>
      </w:smartTag>
      <w:r>
        <w:rPr>
          <w:rFonts w:ascii="Palatino Linotype" w:hAnsi="Palatino Linotype"/>
          <w:szCs w:val="22"/>
        </w:rPr>
        <w:t xml:space="preserve">: Author. </w:t>
      </w:r>
    </w:p>
    <w:p w:rsidR="00426048" w:rsidRDefault="00D409E6" w:rsidP="00D409E6">
      <w:pPr>
        <w:pStyle w:val="BodyText2"/>
        <w:ind w:left="2880"/>
        <w:rPr>
          <w:rFonts w:ascii="Palatino Linotype" w:hAnsi="Palatino Linotype"/>
          <w:szCs w:val="22"/>
        </w:rPr>
      </w:pPr>
      <w:hyperlink r:id="rId60" w:history="1">
        <w:r w:rsidRPr="003C3443">
          <w:rPr>
            <w:rStyle w:val="Hyperlink"/>
            <w:rFonts w:ascii="Palatino Linotype" w:hAnsi="Palatino Linotype"/>
            <w:szCs w:val="22"/>
          </w:rPr>
          <w:t>http://policyresearch.gc.ca/page.a</w:t>
        </w:r>
        <w:r w:rsidRPr="003C3443">
          <w:rPr>
            <w:rStyle w:val="Hyperlink"/>
            <w:rFonts w:ascii="Palatino Linotype" w:hAnsi="Palatino Linotype"/>
            <w:szCs w:val="22"/>
          </w:rPr>
          <w:t>s</w:t>
        </w:r>
        <w:r w:rsidRPr="003C3443">
          <w:rPr>
            <w:rStyle w:val="Hyperlink"/>
            <w:rFonts w:ascii="Palatino Linotype" w:hAnsi="Palatino Linotype"/>
            <w:szCs w:val="22"/>
          </w:rPr>
          <w:t>p?pagenm=pub_exclusion_synthesis</w:t>
        </w:r>
      </w:hyperlink>
      <w:r>
        <w:rPr>
          <w:rFonts w:ascii="Palatino Linotype" w:hAnsi="Palatino Linotype"/>
          <w:szCs w:val="22"/>
        </w:rPr>
        <w:t>.</w:t>
      </w:r>
    </w:p>
    <w:p w:rsidR="00D409E6" w:rsidRPr="00D409E6" w:rsidRDefault="00D409E6" w:rsidP="00930A2C">
      <w:pPr>
        <w:pStyle w:val="BodyText2"/>
        <w:rPr>
          <w:rFonts w:ascii="Palatino Linotype" w:hAnsi="Palatino Linotype"/>
          <w:szCs w:val="22"/>
        </w:rPr>
      </w:pPr>
    </w:p>
    <w:p w:rsidR="00426048" w:rsidRDefault="00930A2C" w:rsidP="00426048">
      <w:pPr>
        <w:pStyle w:val="BodyText2"/>
        <w:rPr>
          <w:rFonts w:ascii="Palatino Linotype" w:hAnsi="Palatino Linotype"/>
          <w:szCs w:val="22"/>
        </w:rPr>
      </w:pPr>
      <w:r>
        <w:rPr>
          <w:rFonts w:ascii="Palatino Linotype" w:hAnsi="Palatino Linotype"/>
          <w:i/>
          <w:szCs w:val="22"/>
        </w:rPr>
        <w:tab/>
      </w:r>
      <w:r>
        <w:rPr>
          <w:rFonts w:ascii="Palatino Linotype" w:hAnsi="Palatino Linotype"/>
          <w:i/>
          <w:szCs w:val="22"/>
        </w:rPr>
        <w:tab/>
      </w:r>
      <w:r>
        <w:rPr>
          <w:rFonts w:ascii="Palatino Linotype" w:hAnsi="Palatino Linotype"/>
          <w:i/>
          <w:szCs w:val="22"/>
        </w:rPr>
        <w:tab/>
      </w:r>
      <w:r>
        <w:rPr>
          <w:rFonts w:ascii="Palatino Linotype" w:hAnsi="Palatino Linotype"/>
          <w:szCs w:val="22"/>
        </w:rPr>
        <w:t>Raine, K., McIntyre, L., &amp; Dayle, J.B. (2003). The failure of charitable</w:t>
      </w:r>
    </w:p>
    <w:p w:rsidR="00930A2C" w:rsidRPr="00930A2C" w:rsidRDefault="00930A2C" w:rsidP="00426048">
      <w:pPr>
        <w:pStyle w:val="BodyText2"/>
        <w:ind w:left="2880"/>
        <w:rPr>
          <w:rFonts w:ascii="Palatino Linotype" w:hAnsi="Palatino Linotype"/>
          <w:szCs w:val="22"/>
        </w:rPr>
      </w:pPr>
      <w:r>
        <w:rPr>
          <w:rFonts w:ascii="Palatino Linotype" w:hAnsi="Palatino Linotype"/>
          <w:szCs w:val="22"/>
        </w:rPr>
        <w:t xml:space="preserve">school- and community-based nutrition programmes to feed hungry children. </w:t>
      </w:r>
      <w:r>
        <w:rPr>
          <w:rFonts w:ascii="Palatino Linotype" w:hAnsi="Palatino Linotype"/>
          <w:i/>
          <w:szCs w:val="22"/>
        </w:rPr>
        <w:t>Critical Public Health, 13</w:t>
      </w:r>
      <w:r>
        <w:rPr>
          <w:rFonts w:ascii="Palatino Linotype" w:hAnsi="Palatino Linotype"/>
          <w:szCs w:val="22"/>
        </w:rPr>
        <w:t xml:space="preserve">(2), 155-169. </w:t>
      </w:r>
    </w:p>
    <w:p w:rsidR="00E85553" w:rsidRDefault="00D409E6" w:rsidP="00D409E6">
      <w:pPr>
        <w:pStyle w:val="BodyText2"/>
        <w:ind w:left="2880"/>
        <w:rPr>
          <w:rFonts w:ascii="Palatino Linotype" w:hAnsi="Palatino Linotype"/>
          <w:szCs w:val="22"/>
        </w:rPr>
      </w:pPr>
      <w:hyperlink r:id="rId61" w:history="1">
        <w:r w:rsidRPr="003C3443">
          <w:rPr>
            <w:rStyle w:val="Hyperlink"/>
            <w:rFonts w:ascii="Palatino Linotype" w:hAnsi="Palatino Linotype"/>
            <w:szCs w:val="22"/>
          </w:rPr>
          <w:t>http://www.metapress.com/content/7wcu02ktdpm3/?p=591cc5a5cd3f4e6dac39803d82</w:t>
        </w:r>
        <w:r w:rsidRPr="003C3443">
          <w:rPr>
            <w:rStyle w:val="Hyperlink"/>
            <w:rFonts w:ascii="Palatino Linotype" w:hAnsi="Palatino Linotype"/>
            <w:szCs w:val="22"/>
          </w:rPr>
          <w:t>5</w:t>
        </w:r>
        <w:r w:rsidRPr="003C3443">
          <w:rPr>
            <w:rStyle w:val="Hyperlink"/>
            <w:rFonts w:ascii="Palatino Linotype" w:hAnsi="Palatino Linotype"/>
            <w:szCs w:val="22"/>
          </w:rPr>
          <w:t>67a30&amp;pi=13</w:t>
        </w:r>
      </w:hyperlink>
      <w:r>
        <w:rPr>
          <w:rFonts w:ascii="Palatino Linotype" w:hAnsi="Palatino Linotype"/>
          <w:szCs w:val="22"/>
        </w:rPr>
        <w:t>.</w:t>
      </w:r>
    </w:p>
    <w:p w:rsidR="004F6B86" w:rsidRDefault="004F6B86" w:rsidP="00D409E6">
      <w:pPr>
        <w:pStyle w:val="BodyText2"/>
        <w:ind w:left="2880"/>
        <w:rPr>
          <w:rFonts w:ascii="Palatino Linotype" w:hAnsi="Palatino Linotype"/>
          <w:szCs w:val="22"/>
        </w:rPr>
      </w:pPr>
    </w:p>
    <w:p w:rsidR="00D409E6" w:rsidRDefault="00D409E6" w:rsidP="00D409E6">
      <w:pPr>
        <w:ind w:left="1440" w:firstLine="720"/>
        <w:rPr>
          <w:rFonts w:ascii="Palatino Linotype" w:hAnsi="Palatino Linotype"/>
          <w:sz w:val="22"/>
          <w:szCs w:val="22"/>
          <w:lang w:val="en-GB"/>
        </w:rPr>
      </w:pPr>
      <w:r w:rsidRPr="00AD6E7D">
        <w:rPr>
          <w:rFonts w:ascii="Palatino Linotype" w:hAnsi="Palatino Linotype"/>
          <w:sz w:val="22"/>
          <w:szCs w:val="22"/>
          <w:lang w:val="en-GB"/>
        </w:rPr>
        <w:t xml:space="preserve">Williamson, D.L., &amp; Salkie, F. (2005). Welfare reforms in </w:t>
      </w:r>
      <w:smartTag w:uri="urn:schemas-microsoft-com:office:smarttags" w:element="country-region">
        <w:smartTag w:uri="urn:schemas-microsoft-com:office:smarttags" w:element="place">
          <w:r w:rsidRPr="00AD6E7D">
            <w:rPr>
              <w:rFonts w:ascii="Palatino Linotype" w:hAnsi="Palatino Linotype"/>
              <w:sz w:val="22"/>
              <w:szCs w:val="22"/>
              <w:lang w:val="en-GB"/>
            </w:rPr>
            <w:t>Canada</w:t>
          </w:r>
        </w:smartTag>
      </w:smartTag>
      <w:r w:rsidRPr="00AD6E7D">
        <w:rPr>
          <w:rFonts w:ascii="Palatino Linotype" w:hAnsi="Palatino Linotype"/>
          <w:sz w:val="22"/>
          <w:szCs w:val="22"/>
          <w:lang w:val="en-GB"/>
        </w:rPr>
        <w:t>:</w:t>
      </w:r>
    </w:p>
    <w:p w:rsidR="00D409E6" w:rsidRPr="00AD6E7D" w:rsidRDefault="00D409E6" w:rsidP="00D409E6">
      <w:pPr>
        <w:ind w:left="2880"/>
        <w:rPr>
          <w:rFonts w:ascii="Palatino Linotype" w:hAnsi="Palatino Linotype"/>
          <w:i/>
          <w:sz w:val="22"/>
          <w:szCs w:val="22"/>
          <w:lang w:val="en-GB"/>
        </w:rPr>
      </w:pPr>
      <w:r w:rsidRPr="00AD6E7D">
        <w:rPr>
          <w:rFonts w:ascii="Palatino Linotype" w:hAnsi="Palatino Linotype"/>
          <w:sz w:val="22"/>
          <w:szCs w:val="22"/>
          <w:lang w:val="en-GB"/>
        </w:rPr>
        <w:t>Implications</w:t>
      </w:r>
      <w:r>
        <w:rPr>
          <w:rFonts w:ascii="Palatino Linotype" w:hAnsi="Palatino Linotype"/>
          <w:sz w:val="22"/>
          <w:szCs w:val="22"/>
          <w:lang w:val="en-GB"/>
        </w:rPr>
        <w:t xml:space="preserve"> </w:t>
      </w:r>
      <w:r w:rsidRPr="00AD6E7D">
        <w:rPr>
          <w:rFonts w:ascii="Palatino Linotype" w:hAnsi="Palatino Linotype"/>
          <w:sz w:val="22"/>
          <w:szCs w:val="22"/>
          <w:lang w:val="en-GB"/>
        </w:rPr>
        <w:t>for the well-being</w:t>
      </w:r>
      <w:r>
        <w:rPr>
          <w:rFonts w:ascii="Palatino Linotype" w:hAnsi="Palatino Linotype"/>
          <w:sz w:val="22"/>
          <w:szCs w:val="22"/>
          <w:lang w:val="en-GB"/>
        </w:rPr>
        <w:t xml:space="preserve"> </w:t>
      </w:r>
      <w:r w:rsidRPr="00AD6E7D">
        <w:rPr>
          <w:rFonts w:ascii="Palatino Linotype" w:hAnsi="Palatino Linotype"/>
          <w:sz w:val="22"/>
          <w:szCs w:val="22"/>
          <w:lang w:val="en-GB"/>
        </w:rPr>
        <w:t xml:space="preserve">of pre-school children in poverty. </w:t>
      </w:r>
      <w:r w:rsidRPr="00AD6E7D">
        <w:rPr>
          <w:rFonts w:ascii="Palatino Linotype" w:hAnsi="Palatino Linotype"/>
          <w:i/>
          <w:sz w:val="22"/>
          <w:szCs w:val="22"/>
          <w:lang w:val="en-GB"/>
        </w:rPr>
        <w:t>Journal of Children and Poverty, 11</w:t>
      </w:r>
      <w:r w:rsidRPr="00AD6E7D">
        <w:rPr>
          <w:rFonts w:ascii="Palatino Linotype" w:hAnsi="Palatino Linotype"/>
          <w:sz w:val="22"/>
          <w:szCs w:val="22"/>
          <w:lang w:val="en-GB"/>
        </w:rPr>
        <w:t>(1), 55-76.</w:t>
      </w:r>
      <w:r w:rsidRPr="00AD6E7D">
        <w:rPr>
          <w:rFonts w:ascii="Palatino Linotype" w:hAnsi="Palatino Linotype"/>
          <w:i/>
          <w:sz w:val="22"/>
          <w:szCs w:val="22"/>
          <w:lang w:val="en-GB"/>
        </w:rPr>
        <w:t xml:space="preserve"> </w:t>
      </w:r>
    </w:p>
    <w:p w:rsidR="00C60B1F" w:rsidRDefault="004F6B86" w:rsidP="004F6B86">
      <w:pPr>
        <w:pStyle w:val="BodyText2"/>
        <w:ind w:left="2880"/>
        <w:rPr>
          <w:rFonts w:ascii="Palatino Linotype" w:hAnsi="Palatino Linotype"/>
        </w:rPr>
      </w:pPr>
      <w:hyperlink r:id="rId62" w:history="1">
        <w:r w:rsidRPr="003C3443">
          <w:rPr>
            <w:rStyle w:val="Hyperlink"/>
            <w:rFonts w:ascii="Palatino Linotype" w:hAnsi="Palatino Linotype"/>
          </w:rPr>
          <w:t>http://www.</w:t>
        </w:r>
        <w:r w:rsidRPr="003C3443">
          <w:rPr>
            <w:rStyle w:val="Hyperlink"/>
            <w:rFonts w:ascii="Palatino Linotype" w:hAnsi="Palatino Linotype"/>
          </w:rPr>
          <w:t>m</w:t>
        </w:r>
        <w:r w:rsidRPr="003C3443">
          <w:rPr>
            <w:rStyle w:val="Hyperlink"/>
            <w:rFonts w:ascii="Palatino Linotype" w:hAnsi="Palatino Linotype"/>
          </w:rPr>
          <w:t>etapress.com/content/tq3bfenk0nvq/?p=8d80cf468bea44b0b81d862d6b219b3c&amp;pi=3</w:t>
        </w:r>
      </w:hyperlink>
      <w:r w:rsidR="00D409E6">
        <w:rPr>
          <w:rFonts w:ascii="Palatino Linotype" w:hAnsi="Palatino Linotype"/>
        </w:rPr>
        <w:t>.</w:t>
      </w:r>
    </w:p>
    <w:p w:rsidR="00D409E6" w:rsidRDefault="00D409E6">
      <w:pPr>
        <w:pStyle w:val="BodyText2"/>
        <w:rPr>
          <w:rFonts w:ascii="Palatino Linotype" w:hAnsi="Palatino Linotype"/>
          <w:szCs w:val="22"/>
        </w:rPr>
      </w:pPr>
    </w:p>
    <w:p w:rsidR="00C36575" w:rsidRPr="00D409E6" w:rsidRDefault="00C36575">
      <w:pPr>
        <w:pStyle w:val="BodyText2"/>
        <w:rPr>
          <w:rFonts w:ascii="Palatino Linotype" w:hAnsi="Palatino Linotype"/>
          <w:szCs w:val="22"/>
        </w:rPr>
      </w:pPr>
    </w:p>
    <w:p w:rsidR="00C60B1F" w:rsidRPr="00ED0835" w:rsidRDefault="00C60B1F" w:rsidP="00C36575">
      <w:pPr>
        <w:pStyle w:val="BodyText2"/>
        <w:ind w:left="1560" w:hanging="1560"/>
        <w:rPr>
          <w:rFonts w:ascii="Palatino Linotype" w:hAnsi="Palatino Linotype"/>
          <w:b/>
          <w:szCs w:val="22"/>
        </w:rPr>
      </w:pPr>
      <w:r w:rsidRPr="00ED0835">
        <w:rPr>
          <w:rFonts w:ascii="Palatino Linotype" w:hAnsi="Palatino Linotype"/>
          <w:b/>
          <w:szCs w:val="22"/>
        </w:rPr>
        <w:t xml:space="preserve">April </w:t>
      </w:r>
      <w:r w:rsidR="00C36575">
        <w:rPr>
          <w:rFonts w:ascii="Palatino Linotype" w:hAnsi="Palatino Linotype"/>
          <w:b/>
          <w:szCs w:val="22"/>
        </w:rPr>
        <w:t xml:space="preserve">10 </w:t>
      </w:r>
      <w:r w:rsidR="00C36575">
        <w:rPr>
          <w:rFonts w:ascii="Palatino Linotype" w:hAnsi="Palatino Linotype"/>
          <w:b/>
          <w:szCs w:val="22"/>
        </w:rPr>
        <w:tab/>
      </w:r>
      <w:r w:rsidRPr="00ED0835">
        <w:rPr>
          <w:rFonts w:ascii="Palatino Linotype" w:hAnsi="Palatino Linotype"/>
          <w:b/>
          <w:szCs w:val="22"/>
        </w:rPr>
        <w:t xml:space="preserve">INFLUENCING FAMILY POLICIES  </w:t>
      </w:r>
    </w:p>
    <w:p w:rsidR="00C60B1F" w:rsidRDefault="00C60B1F" w:rsidP="00C36575">
      <w:pPr>
        <w:pStyle w:val="BodyText2"/>
        <w:numPr>
          <w:ilvl w:val="0"/>
          <w:numId w:val="4"/>
        </w:numPr>
        <w:tabs>
          <w:tab w:val="clear" w:pos="720"/>
          <w:tab w:val="num" w:pos="1800"/>
        </w:tabs>
        <w:ind w:left="1800"/>
        <w:rPr>
          <w:rFonts w:ascii="Palatino Linotype" w:hAnsi="Palatino Linotype"/>
          <w:b/>
          <w:i/>
          <w:szCs w:val="22"/>
        </w:rPr>
      </w:pPr>
      <w:smartTag w:uri="urn:schemas-microsoft-com:office:smarttags" w:element="City">
        <w:smartTag w:uri="urn:schemas-microsoft-com:office:smarttags" w:element="place">
          <w:r w:rsidRPr="00ED0835">
            <w:rPr>
              <w:rFonts w:ascii="Palatino Linotype" w:hAnsi="Palatino Linotype"/>
              <w:b/>
              <w:i/>
              <w:szCs w:val="22"/>
            </w:rPr>
            <w:t>Readings</w:t>
          </w:r>
        </w:smartTag>
      </w:smartTag>
      <w:r w:rsidRPr="00ED0835">
        <w:rPr>
          <w:rFonts w:ascii="Palatino Linotype" w:hAnsi="Palatino Linotype"/>
          <w:b/>
          <w:i/>
          <w:szCs w:val="22"/>
        </w:rPr>
        <w:t>:</w:t>
      </w:r>
    </w:p>
    <w:p w:rsidR="001E7EDD" w:rsidRDefault="001E7EDD">
      <w:pPr>
        <w:pStyle w:val="BodyText2"/>
        <w:ind w:left="2880" w:hanging="2880"/>
        <w:rPr>
          <w:rFonts w:ascii="Palatino Linotype" w:hAnsi="Palatino Linotype"/>
          <w:szCs w:val="22"/>
        </w:rPr>
      </w:pPr>
      <w:r>
        <w:rPr>
          <w:rFonts w:ascii="Palatino Linotype" w:hAnsi="Palatino Linotype"/>
          <w:b/>
          <w:szCs w:val="22"/>
        </w:rPr>
        <w:t xml:space="preserve">                               </w:t>
      </w:r>
      <w:r>
        <w:rPr>
          <w:rFonts w:ascii="Palatino Linotype" w:hAnsi="Palatino Linotype"/>
          <w:szCs w:val="22"/>
          <w:u w:val="single"/>
        </w:rPr>
        <w:t>Course-pack</w:t>
      </w:r>
    </w:p>
    <w:p w:rsidR="001E7EDD" w:rsidRDefault="001E7EDD" w:rsidP="001E7EDD">
      <w:pPr>
        <w:pStyle w:val="BodyText2"/>
        <w:rPr>
          <w:rFonts w:ascii="Palatino Linotype" w:hAnsi="Palatino Linotype"/>
          <w:szCs w:val="22"/>
        </w:rPr>
      </w:pPr>
      <w:r>
        <w:rPr>
          <w:rFonts w:ascii="Palatino Linotype" w:hAnsi="Palatino Linotype"/>
          <w:i/>
          <w:szCs w:val="22"/>
        </w:rPr>
        <w:t xml:space="preserve">                              </w:t>
      </w:r>
      <w:r>
        <w:rPr>
          <w:rFonts w:ascii="Palatino Linotype" w:hAnsi="Palatino Linotype"/>
          <w:szCs w:val="22"/>
        </w:rPr>
        <w:t xml:space="preserve"> Braun, B., &amp; Williams, S.E. (2004). Democratic engagement: A call to family</w:t>
      </w:r>
    </w:p>
    <w:p w:rsidR="001E7EDD" w:rsidRDefault="001E7EDD" w:rsidP="001E7EDD">
      <w:pPr>
        <w:pStyle w:val="BodyText2"/>
        <w:ind w:left="2880" w:hanging="720"/>
        <w:rPr>
          <w:rFonts w:ascii="Palatino Linotype" w:hAnsi="Palatino Linotype"/>
          <w:i/>
          <w:szCs w:val="22"/>
        </w:rPr>
      </w:pPr>
      <w:r>
        <w:rPr>
          <w:rFonts w:ascii="Palatino Linotype" w:hAnsi="Palatino Linotype"/>
          <w:szCs w:val="22"/>
        </w:rPr>
        <w:t xml:space="preserve">professionals. In C.L. Anderson (Ed.), </w:t>
      </w:r>
      <w:r>
        <w:rPr>
          <w:rFonts w:ascii="Palatino Linotype" w:hAnsi="Palatino Linotype"/>
          <w:i/>
          <w:szCs w:val="22"/>
        </w:rPr>
        <w:t>Family and community policy:</w:t>
      </w:r>
    </w:p>
    <w:p w:rsidR="001E7EDD" w:rsidRDefault="001E7EDD" w:rsidP="001E7EDD">
      <w:pPr>
        <w:pStyle w:val="BodyText2"/>
        <w:ind w:left="2880" w:hanging="720"/>
        <w:rPr>
          <w:rFonts w:ascii="Palatino Linotype" w:hAnsi="Palatino Linotype"/>
          <w:szCs w:val="22"/>
        </w:rPr>
      </w:pPr>
      <w:r>
        <w:rPr>
          <w:rFonts w:ascii="Palatino Linotype" w:hAnsi="Palatino Linotype"/>
          <w:i/>
          <w:szCs w:val="22"/>
        </w:rPr>
        <w:t>Strategies for civic engagement</w:t>
      </w:r>
      <w:r>
        <w:rPr>
          <w:rFonts w:ascii="Palatino Linotype" w:hAnsi="Palatino Linotype"/>
          <w:szCs w:val="22"/>
        </w:rPr>
        <w:t xml:space="preserve"> (pp. 1-18). </w:t>
      </w:r>
      <w:smartTag w:uri="urn:schemas-microsoft-com:office:smarttags" w:element="place">
        <w:smartTag w:uri="urn:schemas-microsoft-com:office:smarttags" w:element="City">
          <w:r>
            <w:rPr>
              <w:rFonts w:ascii="Palatino Linotype" w:hAnsi="Palatino Linotype"/>
              <w:szCs w:val="22"/>
            </w:rPr>
            <w:t>Alexandria</w:t>
          </w:r>
        </w:smartTag>
        <w:r>
          <w:rPr>
            <w:rFonts w:ascii="Palatino Linotype" w:hAnsi="Palatino Linotype"/>
            <w:szCs w:val="22"/>
          </w:rPr>
          <w:t xml:space="preserve"> </w:t>
        </w:r>
        <w:smartTag w:uri="urn:schemas-microsoft-com:office:smarttags" w:element="State">
          <w:r>
            <w:rPr>
              <w:rFonts w:ascii="Palatino Linotype" w:hAnsi="Palatino Linotype"/>
              <w:szCs w:val="22"/>
            </w:rPr>
            <w:t>VA</w:t>
          </w:r>
        </w:smartTag>
      </w:smartTag>
      <w:r>
        <w:rPr>
          <w:rFonts w:ascii="Palatino Linotype" w:hAnsi="Palatino Linotype"/>
          <w:szCs w:val="22"/>
        </w:rPr>
        <w:t>: American</w:t>
      </w:r>
    </w:p>
    <w:p w:rsidR="001E7EDD" w:rsidRPr="001E7EDD" w:rsidRDefault="001E7EDD" w:rsidP="001E7EDD">
      <w:pPr>
        <w:pStyle w:val="BodyText2"/>
        <w:ind w:left="2880" w:hanging="720"/>
        <w:rPr>
          <w:rFonts w:ascii="Palatino Linotype" w:hAnsi="Palatino Linotype"/>
          <w:i/>
          <w:szCs w:val="22"/>
        </w:rPr>
      </w:pPr>
      <w:r>
        <w:rPr>
          <w:rFonts w:ascii="Palatino Linotype" w:hAnsi="Palatino Linotype"/>
          <w:szCs w:val="22"/>
        </w:rPr>
        <w:t>Association of Family &amp; Consumer Sciences.</w:t>
      </w:r>
    </w:p>
    <w:p w:rsidR="001E7EDD" w:rsidRDefault="00C60B1F">
      <w:pPr>
        <w:pStyle w:val="BodyText2"/>
        <w:ind w:left="2880" w:hanging="2880"/>
        <w:rPr>
          <w:rFonts w:ascii="Palatino Linotype" w:hAnsi="Palatino Linotype"/>
          <w:b/>
          <w:szCs w:val="22"/>
        </w:rPr>
      </w:pPr>
      <w:r w:rsidRPr="00ED0835">
        <w:rPr>
          <w:rFonts w:ascii="Palatino Linotype" w:hAnsi="Palatino Linotype"/>
          <w:b/>
          <w:szCs w:val="22"/>
        </w:rPr>
        <w:t xml:space="preserve">                              </w:t>
      </w:r>
    </w:p>
    <w:p w:rsidR="001E7EDD" w:rsidRPr="001E7EDD" w:rsidRDefault="001E7EDD">
      <w:pPr>
        <w:pStyle w:val="BodyText2"/>
        <w:ind w:left="2880" w:hanging="2880"/>
        <w:rPr>
          <w:rFonts w:ascii="Palatino Linotype" w:hAnsi="Palatino Linotype"/>
          <w:szCs w:val="22"/>
        </w:rPr>
      </w:pPr>
      <w:r>
        <w:rPr>
          <w:rFonts w:ascii="Palatino Linotype" w:hAnsi="Palatino Linotype"/>
          <w:b/>
          <w:szCs w:val="22"/>
        </w:rPr>
        <w:t xml:space="preserve">                               </w:t>
      </w:r>
      <w:r>
        <w:rPr>
          <w:rFonts w:ascii="Palatino Linotype" w:hAnsi="Palatino Linotype"/>
          <w:szCs w:val="22"/>
          <w:u w:val="single"/>
        </w:rPr>
        <w:t>On-line</w:t>
      </w:r>
      <w:r>
        <w:rPr>
          <w:rFonts w:ascii="Palatino Linotype" w:hAnsi="Palatino Linotype"/>
          <w:szCs w:val="22"/>
        </w:rPr>
        <w:t xml:space="preserve"> </w:t>
      </w:r>
    </w:p>
    <w:p w:rsidR="001E7EDD" w:rsidRDefault="001E7EDD" w:rsidP="001E7EDD">
      <w:pPr>
        <w:pStyle w:val="BodyText2"/>
        <w:ind w:left="2880" w:hanging="1440"/>
        <w:rPr>
          <w:rFonts w:ascii="Palatino Linotype" w:hAnsi="Palatino Linotype"/>
          <w:szCs w:val="22"/>
        </w:rPr>
      </w:pPr>
      <w:r>
        <w:rPr>
          <w:rFonts w:ascii="Palatino Linotype" w:hAnsi="Palatino Linotype"/>
          <w:szCs w:val="22"/>
        </w:rPr>
        <w:t xml:space="preserve">     </w:t>
      </w:r>
      <w:r w:rsidR="00C60B1F" w:rsidRPr="00ED0835">
        <w:rPr>
          <w:rFonts w:ascii="Palatino Linotype" w:hAnsi="Palatino Linotype"/>
          <w:szCs w:val="22"/>
        </w:rPr>
        <w:t>Bogenschneider, K., Olson, J.R., Linney, K.D., &amp; Mills, J. (2000). Connecting</w:t>
      </w:r>
    </w:p>
    <w:p w:rsidR="00C60B1F" w:rsidRPr="00ED0835" w:rsidRDefault="00C60B1F" w:rsidP="001E7EDD">
      <w:pPr>
        <w:pStyle w:val="BodyText2"/>
        <w:ind w:left="2880" w:hanging="720"/>
        <w:rPr>
          <w:rFonts w:ascii="Palatino Linotype" w:hAnsi="Palatino Linotype"/>
          <w:szCs w:val="22"/>
        </w:rPr>
      </w:pPr>
      <w:r w:rsidRPr="00ED0835">
        <w:rPr>
          <w:rFonts w:ascii="Palatino Linotype" w:hAnsi="Palatino Linotype"/>
          <w:szCs w:val="22"/>
        </w:rPr>
        <w:t>research and policymaking: Implications for theory and</w:t>
      </w:r>
    </w:p>
    <w:p w:rsidR="00C60B1F" w:rsidRPr="00ED0835" w:rsidRDefault="00C60B1F">
      <w:pPr>
        <w:pStyle w:val="BodyText2"/>
        <w:ind w:left="2880" w:hanging="720"/>
        <w:rPr>
          <w:rFonts w:ascii="Palatino Linotype" w:hAnsi="Palatino Linotype"/>
          <w:i/>
          <w:szCs w:val="22"/>
        </w:rPr>
      </w:pPr>
      <w:r w:rsidRPr="00ED0835">
        <w:rPr>
          <w:rFonts w:ascii="Palatino Linotype" w:hAnsi="Palatino Linotype"/>
          <w:szCs w:val="22"/>
        </w:rPr>
        <w:t xml:space="preserve">practice from the family impact seminars. </w:t>
      </w:r>
      <w:r w:rsidRPr="00ED0835">
        <w:rPr>
          <w:rFonts w:ascii="Palatino Linotype" w:hAnsi="Palatino Linotype"/>
          <w:i/>
          <w:szCs w:val="22"/>
        </w:rPr>
        <w:t>Family Relations, 49</w:t>
      </w:r>
      <w:r w:rsidR="00886808">
        <w:rPr>
          <w:rFonts w:ascii="Palatino Linotype" w:hAnsi="Palatino Linotype"/>
          <w:szCs w:val="22"/>
        </w:rPr>
        <w:t>(3),</w:t>
      </w:r>
      <w:r w:rsidRPr="00ED0835">
        <w:rPr>
          <w:rFonts w:ascii="Palatino Linotype" w:hAnsi="Palatino Linotype"/>
          <w:i/>
          <w:szCs w:val="22"/>
        </w:rPr>
        <w:t xml:space="preserve"> </w:t>
      </w:r>
    </w:p>
    <w:p w:rsidR="00C60B1F" w:rsidRPr="00ED0835" w:rsidRDefault="00C60B1F">
      <w:pPr>
        <w:pStyle w:val="BodyText2"/>
        <w:ind w:left="2880" w:hanging="720"/>
        <w:rPr>
          <w:rFonts w:ascii="Palatino Linotype" w:hAnsi="Palatino Linotype"/>
          <w:szCs w:val="22"/>
        </w:rPr>
      </w:pPr>
      <w:r w:rsidRPr="00ED0835">
        <w:rPr>
          <w:rFonts w:ascii="Palatino Linotype" w:hAnsi="Palatino Linotype"/>
          <w:szCs w:val="22"/>
        </w:rPr>
        <w:t>327-339.</w:t>
      </w:r>
    </w:p>
    <w:p w:rsidR="00467646" w:rsidRDefault="001E7EDD" w:rsidP="00467646">
      <w:pPr>
        <w:pStyle w:val="BodyText2"/>
        <w:rPr>
          <w:rFonts w:ascii="Palatino Linotype" w:hAnsi="Palatino Linotype"/>
          <w:szCs w:val="22"/>
        </w:rPr>
      </w:pPr>
      <w:r>
        <w:rPr>
          <w:rFonts w:ascii="Palatino Linotype" w:hAnsi="Palatino Linotype"/>
          <w:szCs w:val="22"/>
        </w:rPr>
        <w:tab/>
      </w:r>
      <w:r>
        <w:rPr>
          <w:rFonts w:ascii="Palatino Linotype" w:hAnsi="Palatino Linotype"/>
          <w:szCs w:val="22"/>
        </w:rPr>
        <w:tab/>
      </w:r>
      <w:r>
        <w:rPr>
          <w:rFonts w:ascii="Palatino Linotype" w:hAnsi="Palatino Linotype"/>
          <w:szCs w:val="22"/>
        </w:rPr>
        <w:tab/>
      </w:r>
      <w:hyperlink r:id="rId63" w:history="1">
        <w:r w:rsidR="00886808" w:rsidRPr="003C3443">
          <w:rPr>
            <w:rStyle w:val="Hyperlink"/>
            <w:rFonts w:ascii="Palatino Linotype" w:hAnsi="Palatino Linotype"/>
            <w:szCs w:val="22"/>
          </w:rPr>
          <w:t>http://www.blackwell-synergy.com</w:t>
        </w:r>
        <w:r w:rsidR="00886808" w:rsidRPr="003C3443">
          <w:rPr>
            <w:rStyle w:val="Hyperlink"/>
            <w:rFonts w:ascii="Palatino Linotype" w:hAnsi="Palatino Linotype"/>
            <w:szCs w:val="22"/>
          </w:rPr>
          <w:t>/</w:t>
        </w:r>
        <w:r w:rsidR="00886808" w:rsidRPr="003C3443">
          <w:rPr>
            <w:rStyle w:val="Hyperlink"/>
            <w:rFonts w:ascii="Palatino Linotype" w:hAnsi="Palatino Linotype"/>
            <w:szCs w:val="22"/>
          </w:rPr>
          <w:t>toc/fare/49/3</w:t>
        </w:r>
      </w:hyperlink>
      <w:r w:rsidR="00886808">
        <w:rPr>
          <w:rFonts w:ascii="Palatino Linotype" w:hAnsi="Palatino Linotype"/>
          <w:szCs w:val="22"/>
        </w:rPr>
        <w:t>.</w:t>
      </w:r>
    </w:p>
    <w:p w:rsidR="00886808" w:rsidRPr="00886808" w:rsidRDefault="00886808" w:rsidP="00467646">
      <w:pPr>
        <w:pStyle w:val="BodyText2"/>
        <w:rPr>
          <w:rFonts w:ascii="Palatino Linotype" w:hAnsi="Palatino Linotype"/>
          <w:szCs w:val="22"/>
        </w:rPr>
      </w:pPr>
    </w:p>
    <w:p w:rsidR="00377E81" w:rsidRPr="00ED0835" w:rsidRDefault="00377E81">
      <w:pPr>
        <w:pStyle w:val="BodyText2"/>
        <w:rPr>
          <w:rFonts w:ascii="Palatino Linotype" w:hAnsi="Palatino Linotype"/>
          <w:i/>
          <w:szCs w:val="22"/>
        </w:rPr>
      </w:pPr>
    </w:p>
    <w:p w:rsidR="00C60B1F" w:rsidRPr="00ED0835" w:rsidRDefault="00C60B1F">
      <w:pPr>
        <w:pStyle w:val="BodyText2"/>
        <w:rPr>
          <w:rFonts w:ascii="Palatino Linotype" w:hAnsi="Palatino Linotype"/>
          <w:b/>
          <w:szCs w:val="22"/>
        </w:rPr>
      </w:pPr>
      <w:r w:rsidRPr="00ED0835">
        <w:rPr>
          <w:rFonts w:ascii="Palatino Linotype" w:hAnsi="Palatino Linotype"/>
          <w:b/>
          <w:szCs w:val="22"/>
        </w:rPr>
        <w:t xml:space="preserve">April </w:t>
      </w:r>
      <w:r w:rsidR="00886808">
        <w:rPr>
          <w:rFonts w:ascii="Palatino Linotype" w:hAnsi="Palatino Linotype"/>
          <w:b/>
          <w:szCs w:val="22"/>
        </w:rPr>
        <w:t>12</w:t>
      </w:r>
      <w:r w:rsidR="00E85553">
        <w:rPr>
          <w:rFonts w:ascii="Palatino Linotype" w:hAnsi="Palatino Linotype"/>
          <w:b/>
          <w:szCs w:val="22"/>
        </w:rPr>
        <w:tab/>
        <w:t>W</w:t>
      </w:r>
      <w:r w:rsidRPr="00ED0835">
        <w:rPr>
          <w:rFonts w:ascii="Palatino Linotype" w:hAnsi="Palatino Linotype"/>
          <w:b/>
          <w:szCs w:val="22"/>
        </w:rPr>
        <w:t>RAP-UP</w:t>
      </w:r>
    </w:p>
    <w:p w:rsidR="00377E81" w:rsidRDefault="00377E81">
      <w:pPr>
        <w:pStyle w:val="BodyText2"/>
        <w:rPr>
          <w:rFonts w:ascii="Palatino Linotype" w:hAnsi="Palatino Linotype"/>
          <w:i/>
          <w:szCs w:val="22"/>
        </w:rPr>
      </w:pPr>
    </w:p>
    <w:p w:rsidR="00C60B1F" w:rsidRPr="00ED0835" w:rsidRDefault="00C60B1F">
      <w:pPr>
        <w:pStyle w:val="BodyText2"/>
        <w:rPr>
          <w:rFonts w:ascii="Palatino Linotype" w:hAnsi="Palatino Linotype"/>
          <w:szCs w:val="22"/>
        </w:rPr>
      </w:pPr>
      <w:r w:rsidRPr="00ED0835">
        <w:rPr>
          <w:rFonts w:ascii="Palatino Linotype" w:hAnsi="Palatino Linotype"/>
          <w:i/>
          <w:szCs w:val="22"/>
        </w:rPr>
        <w:tab/>
      </w:r>
      <w:r w:rsidRPr="00ED0835">
        <w:rPr>
          <w:rFonts w:ascii="Palatino Linotype" w:hAnsi="Palatino Linotype"/>
          <w:i/>
          <w:szCs w:val="22"/>
        </w:rPr>
        <w:tab/>
      </w:r>
      <w:r w:rsidRPr="00ED0835">
        <w:rPr>
          <w:rFonts w:ascii="Palatino Linotype" w:hAnsi="Palatino Linotype"/>
          <w:i/>
          <w:szCs w:val="22"/>
        </w:rPr>
        <w:tab/>
      </w:r>
      <w:r w:rsidRPr="00ED0835">
        <w:rPr>
          <w:rFonts w:ascii="Palatino Linotype" w:hAnsi="Palatino Linotype"/>
          <w:szCs w:val="22"/>
        </w:rPr>
        <w:tab/>
      </w:r>
      <w:r w:rsidRPr="00ED0835">
        <w:rPr>
          <w:rFonts w:ascii="Palatino Linotype" w:hAnsi="Palatino Linotype"/>
          <w:szCs w:val="22"/>
        </w:rPr>
        <w:tab/>
      </w:r>
    </w:p>
    <w:p w:rsidR="00C60B1F" w:rsidRPr="00ED0835" w:rsidRDefault="00C60B1F">
      <w:pPr>
        <w:pStyle w:val="BodyText2"/>
        <w:rPr>
          <w:rFonts w:ascii="Palatino Linotype" w:hAnsi="Palatino Linotype"/>
          <w:b/>
          <w:szCs w:val="22"/>
        </w:rPr>
      </w:pPr>
      <w:r w:rsidRPr="00ED0835">
        <w:rPr>
          <w:rFonts w:ascii="Palatino Linotype" w:hAnsi="Palatino Linotype"/>
          <w:b/>
          <w:szCs w:val="22"/>
        </w:rPr>
        <w:t>April 2</w:t>
      </w:r>
      <w:r w:rsidR="00C36575">
        <w:rPr>
          <w:rFonts w:ascii="Palatino Linotype" w:hAnsi="Palatino Linotype"/>
          <w:b/>
          <w:szCs w:val="22"/>
        </w:rPr>
        <w:t>3</w:t>
      </w:r>
      <w:r w:rsidRPr="00ED0835">
        <w:rPr>
          <w:rFonts w:ascii="Palatino Linotype" w:hAnsi="Palatino Linotype"/>
          <w:b/>
          <w:szCs w:val="22"/>
        </w:rPr>
        <w:tab/>
        <w:t>POSITION PAPERS DUE</w:t>
      </w:r>
      <w:r w:rsidRPr="00ED0835">
        <w:rPr>
          <w:rFonts w:ascii="Palatino Linotype" w:hAnsi="Palatino Linotype"/>
          <w:b/>
          <w:szCs w:val="22"/>
        </w:rPr>
        <w:tab/>
      </w:r>
      <w:r w:rsidRPr="00ED0835">
        <w:rPr>
          <w:rFonts w:ascii="Palatino Linotype" w:hAnsi="Palatino Linotype"/>
          <w:b/>
          <w:szCs w:val="22"/>
        </w:rPr>
        <w:tab/>
      </w:r>
      <w:r w:rsidRPr="00ED0835">
        <w:rPr>
          <w:rFonts w:ascii="Palatino Linotype" w:hAnsi="Palatino Linotype"/>
          <w:b/>
          <w:szCs w:val="22"/>
        </w:rPr>
        <w:tab/>
      </w:r>
      <w:r w:rsidRPr="00ED0835">
        <w:rPr>
          <w:rFonts w:ascii="Palatino Linotype" w:hAnsi="Palatino Linotype"/>
          <w:b/>
          <w:szCs w:val="22"/>
        </w:rPr>
        <w:tab/>
      </w:r>
    </w:p>
    <w:sectPr w:rsidR="00C60B1F" w:rsidRPr="00ED0835" w:rsidSect="00FE18F4">
      <w:footerReference w:type="even" r:id="rId64"/>
      <w:footerReference w:type="default" r:id="rId6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539" w:rsidRDefault="00D25539">
      <w:r>
        <w:separator/>
      </w:r>
    </w:p>
  </w:endnote>
  <w:endnote w:type="continuationSeparator" w:id="0">
    <w:p w:rsidR="00D25539" w:rsidRDefault="00D2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000" w:usb2="00000000" w:usb3="00000000" w:csb0="0000009F" w:csb1="00000000"/>
  </w:font>
  <w:font w:name="Univers">
    <w:altName w:val="Arial"/>
    <w:panose1 w:val="020B0603020202030204"/>
    <w:charset w:val="00"/>
    <w:family w:val="swiss"/>
    <w:pitch w:val="variable"/>
    <w:sig w:usb0="00000007" w:usb1="00000000" w:usb2="00000000" w:usb3="00000000" w:csb0="00000093" w:csb1="00000000"/>
  </w:font>
  <w:font w:name="Swiss">
    <w:panose1 w:val="00000000000000000000"/>
    <w:charset w:val="00"/>
    <w:family w:val="swiss"/>
    <w:notTrueType/>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926" w:rsidRDefault="00F969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96926" w:rsidRDefault="00F969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926" w:rsidRPr="006F43BE" w:rsidRDefault="00F96926">
    <w:pPr>
      <w:pStyle w:val="Footer"/>
      <w:framePr w:wrap="around" w:vAnchor="text" w:hAnchor="page" w:x="10657" w:y="-60"/>
      <w:rPr>
        <w:rStyle w:val="PageNumber"/>
        <w:rFonts w:ascii="Palatino Linotype" w:hAnsi="Palatino Linotype"/>
        <w:sz w:val="22"/>
      </w:rPr>
    </w:pPr>
    <w:r w:rsidRPr="006F43BE">
      <w:rPr>
        <w:rStyle w:val="PageNumber"/>
        <w:rFonts w:ascii="Palatino Linotype" w:hAnsi="Palatino Linotype"/>
        <w:sz w:val="22"/>
      </w:rPr>
      <w:fldChar w:fldCharType="begin"/>
    </w:r>
    <w:r w:rsidRPr="006F43BE">
      <w:rPr>
        <w:rStyle w:val="PageNumber"/>
        <w:rFonts w:ascii="Palatino Linotype" w:hAnsi="Palatino Linotype"/>
        <w:sz w:val="22"/>
      </w:rPr>
      <w:instrText xml:space="preserve">PAGE  </w:instrText>
    </w:r>
    <w:r w:rsidRPr="006F43BE">
      <w:rPr>
        <w:rStyle w:val="PageNumber"/>
        <w:rFonts w:ascii="Palatino Linotype" w:hAnsi="Palatino Linotype"/>
        <w:sz w:val="22"/>
      </w:rPr>
      <w:fldChar w:fldCharType="separate"/>
    </w:r>
    <w:r w:rsidR="002D6B9E">
      <w:rPr>
        <w:rStyle w:val="PageNumber"/>
        <w:rFonts w:ascii="Palatino Linotype" w:hAnsi="Palatino Linotype"/>
        <w:noProof/>
        <w:sz w:val="22"/>
      </w:rPr>
      <w:t>1</w:t>
    </w:r>
    <w:r w:rsidRPr="006F43BE">
      <w:rPr>
        <w:rStyle w:val="PageNumber"/>
        <w:rFonts w:ascii="Palatino Linotype" w:hAnsi="Palatino Linotype"/>
        <w:sz w:val="22"/>
      </w:rPr>
      <w:fldChar w:fldCharType="end"/>
    </w:r>
  </w:p>
  <w:p w:rsidR="00F96926" w:rsidRDefault="00F96926">
    <w:pPr>
      <w:pStyle w:val="Footer"/>
      <w:framePr w:wrap="auto" w:hAnchor="text" w:y="-6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539" w:rsidRDefault="00D25539">
      <w:r>
        <w:separator/>
      </w:r>
    </w:p>
  </w:footnote>
  <w:footnote w:type="continuationSeparator" w:id="0">
    <w:p w:rsidR="00D25539" w:rsidRDefault="00D25539">
      <w:r>
        <w:continuationSeparator/>
      </w:r>
    </w:p>
  </w:footnote>
  <w:footnote w:id="1">
    <w:p w:rsidR="00F96926" w:rsidRDefault="00F96926">
      <w:pPr>
        <w:pStyle w:val="FootnoteText"/>
      </w:pPr>
      <w:r>
        <w:rPr>
          <w:rStyle w:val="FootnoteReference"/>
        </w:rPr>
        <w:footnoteRef/>
      </w:r>
      <w:r>
        <w:t xml:space="preserve"> </w:t>
      </w:r>
      <w:r w:rsidRPr="0068100B">
        <w:rPr>
          <w:rFonts w:ascii="Palatino Linotype" w:hAnsi="Palatino Linotype"/>
          <w:sz w:val="22"/>
          <w:szCs w:val="22"/>
        </w:rPr>
        <w:t xml:space="preserve">Policy about course outlines can be found in </w:t>
      </w:r>
      <w:r w:rsidRPr="00A41DE0">
        <w:rPr>
          <w:rFonts w:ascii="Palatino Linotype" w:hAnsi="Palatino Linotype"/>
          <w:sz w:val="22"/>
          <w:szCs w:val="22"/>
        </w:rPr>
        <w:t>Section 23.4(2)</w:t>
      </w:r>
      <w:r w:rsidRPr="0068100B">
        <w:rPr>
          <w:rFonts w:ascii="Palatino Linotype" w:hAnsi="Palatino Linotype"/>
          <w:sz w:val="22"/>
          <w:szCs w:val="22"/>
        </w:rPr>
        <w:t xml:space="preserve"> of the University Calendar.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10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6AD45FA"/>
    <w:multiLevelType w:val="singleLevel"/>
    <w:tmpl w:val="A9D03CCC"/>
    <w:lvl w:ilvl="0">
      <w:start w:val="4"/>
      <w:numFmt w:val="bullet"/>
      <w:lvlText w:val=""/>
      <w:lvlJc w:val="left"/>
      <w:pPr>
        <w:tabs>
          <w:tab w:val="num" w:pos="2160"/>
        </w:tabs>
        <w:ind w:left="2160" w:hanging="720"/>
      </w:pPr>
      <w:rPr>
        <w:rFonts w:ascii="Monotype Sorts" w:hAnsi="Monotype Sorts" w:hint="default"/>
      </w:rPr>
    </w:lvl>
  </w:abstractNum>
  <w:abstractNum w:abstractNumId="2">
    <w:nsid w:val="07A869E3"/>
    <w:multiLevelType w:val="hybridMultilevel"/>
    <w:tmpl w:val="025CD80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6945FD"/>
    <w:multiLevelType w:val="hybridMultilevel"/>
    <w:tmpl w:val="872AE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3E60195"/>
    <w:multiLevelType w:val="hybridMultilevel"/>
    <w:tmpl w:val="819833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B50B22"/>
    <w:multiLevelType w:val="hybridMultilevel"/>
    <w:tmpl w:val="C9DC715A"/>
    <w:lvl w:ilvl="0" w:tplc="29E6E0D4">
      <w:start w:val="1"/>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6">
    <w:nsid w:val="14E729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7067407"/>
    <w:multiLevelType w:val="singleLevel"/>
    <w:tmpl w:val="23362734"/>
    <w:lvl w:ilvl="0">
      <w:start w:val="1"/>
      <w:numFmt w:val="bullet"/>
      <w:lvlText w:val=""/>
      <w:lvlJc w:val="left"/>
      <w:pPr>
        <w:tabs>
          <w:tab w:val="num" w:pos="2160"/>
        </w:tabs>
        <w:ind w:left="2160" w:hanging="720"/>
      </w:pPr>
      <w:rPr>
        <w:rFonts w:ascii="Monotype Sorts" w:hAnsi="Monotype Sorts" w:hint="default"/>
      </w:rPr>
    </w:lvl>
  </w:abstractNum>
  <w:abstractNum w:abstractNumId="8">
    <w:nsid w:val="181172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C825F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C9B2BB4"/>
    <w:multiLevelType w:val="hybridMultilevel"/>
    <w:tmpl w:val="B7ACCE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CB8665C"/>
    <w:multiLevelType w:val="multilevel"/>
    <w:tmpl w:val="025CD80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02D63"/>
    <w:multiLevelType w:val="hybridMultilevel"/>
    <w:tmpl w:val="BFDC04A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0CC7D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0ED57A1"/>
    <w:multiLevelType w:val="singleLevel"/>
    <w:tmpl w:val="CDE42AB2"/>
    <w:lvl w:ilvl="0">
      <w:start w:val="1"/>
      <w:numFmt w:val="decimal"/>
      <w:lvlText w:val="%1."/>
      <w:lvlJc w:val="left"/>
      <w:pPr>
        <w:tabs>
          <w:tab w:val="num" w:pos="720"/>
        </w:tabs>
        <w:ind w:left="720" w:hanging="720"/>
      </w:pPr>
      <w:rPr>
        <w:rFonts w:hint="default"/>
      </w:rPr>
    </w:lvl>
  </w:abstractNum>
  <w:abstractNum w:abstractNumId="15">
    <w:nsid w:val="211F4E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6694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7BC1A8F"/>
    <w:multiLevelType w:val="hybridMultilevel"/>
    <w:tmpl w:val="4ACE4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5C2F71"/>
    <w:multiLevelType w:val="hybridMultilevel"/>
    <w:tmpl w:val="5F781544"/>
    <w:lvl w:ilvl="0" w:tplc="04090001">
      <w:start w:val="1"/>
      <w:numFmt w:val="bullet"/>
      <w:lvlText w:val=""/>
      <w:lvlJc w:val="left"/>
      <w:pPr>
        <w:tabs>
          <w:tab w:val="num" w:pos="360"/>
        </w:tabs>
        <w:ind w:left="360" w:hanging="360"/>
      </w:pPr>
      <w:rPr>
        <w:rFonts w:ascii="Symbol" w:hAnsi="Symbol" w:hint="default"/>
      </w:rPr>
    </w:lvl>
    <w:lvl w:ilvl="1" w:tplc="2AC8ADF6">
      <w:start w:val="4"/>
      <w:numFmt w:val="bullet"/>
      <w:lvlText w:val=""/>
      <w:lvlJc w:val="left"/>
      <w:pPr>
        <w:tabs>
          <w:tab w:val="num" w:pos="1440"/>
        </w:tabs>
        <w:ind w:left="1440" w:hanging="720"/>
      </w:pPr>
      <w:rPr>
        <w:rFonts w:ascii="Monotype Sorts" w:eastAsia="Times New Roman" w:hAnsi="Monotype Sor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4C80BFD"/>
    <w:multiLevelType w:val="multilevel"/>
    <w:tmpl w:val="74CE9E9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354C68BA"/>
    <w:multiLevelType w:val="multilevel"/>
    <w:tmpl w:val="819833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65106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3905336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F7113FD"/>
    <w:multiLevelType w:val="hybridMultilevel"/>
    <w:tmpl w:val="249619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0C87224"/>
    <w:multiLevelType w:val="singleLevel"/>
    <w:tmpl w:val="4A5C2C70"/>
    <w:lvl w:ilvl="0">
      <w:start w:val="1"/>
      <w:numFmt w:val="lowerRoman"/>
      <w:lvlText w:val="%1."/>
      <w:lvlJc w:val="left"/>
      <w:pPr>
        <w:tabs>
          <w:tab w:val="num" w:pos="1440"/>
        </w:tabs>
        <w:ind w:left="1440" w:hanging="720"/>
      </w:pPr>
      <w:rPr>
        <w:rFonts w:hint="default"/>
      </w:rPr>
    </w:lvl>
  </w:abstractNum>
  <w:abstractNum w:abstractNumId="25">
    <w:nsid w:val="472478B1"/>
    <w:multiLevelType w:val="singleLevel"/>
    <w:tmpl w:val="04090013"/>
    <w:lvl w:ilvl="0">
      <w:start w:val="1"/>
      <w:numFmt w:val="upperRoman"/>
      <w:lvlText w:val="%1."/>
      <w:lvlJc w:val="left"/>
      <w:pPr>
        <w:tabs>
          <w:tab w:val="num" w:pos="720"/>
        </w:tabs>
        <w:ind w:left="720" w:hanging="720"/>
      </w:pPr>
      <w:rPr>
        <w:rFonts w:hint="default"/>
      </w:rPr>
    </w:lvl>
  </w:abstractNum>
  <w:abstractNum w:abstractNumId="26">
    <w:nsid w:val="474E43F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nsid w:val="4AB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B0136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4CA80316"/>
    <w:multiLevelType w:val="hybridMultilevel"/>
    <w:tmpl w:val="9D1A9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117D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57B331B9"/>
    <w:multiLevelType w:val="hybridMultilevel"/>
    <w:tmpl w:val="5E3CBF00"/>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58A03E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595026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99B490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nsid w:val="5A4C6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5ED01CA2"/>
    <w:multiLevelType w:val="hybridMultilevel"/>
    <w:tmpl w:val="74CE9E9A"/>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0D105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63115978"/>
    <w:multiLevelType w:val="hybridMultilevel"/>
    <w:tmpl w:val="DB445BE0"/>
    <w:lvl w:ilvl="0" w:tplc="084EF3C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8E01AE6"/>
    <w:multiLevelType w:val="hybridMultilevel"/>
    <w:tmpl w:val="2FA8C1F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C0551DD"/>
    <w:multiLevelType w:val="multilevel"/>
    <w:tmpl w:val="B7ACCE5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1">
    <w:nsid w:val="75546E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7829139E"/>
    <w:multiLevelType w:val="singleLevel"/>
    <w:tmpl w:val="787CC1BE"/>
    <w:lvl w:ilvl="0">
      <w:start w:val="4"/>
      <w:numFmt w:val="lowerRoman"/>
      <w:lvlText w:val=""/>
      <w:lvlJc w:val="left"/>
      <w:pPr>
        <w:tabs>
          <w:tab w:val="num" w:pos="1080"/>
        </w:tabs>
        <w:ind w:left="1080" w:hanging="360"/>
      </w:pPr>
      <w:rPr>
        <w:rFonts w:ascii="Monotype Sorts" w:hAnsi="Monotype Sorts" w:hint="default"/>
      </w:rPr>
    </w:lvl>
  </w:abstractNum>
  <w:abstractNum w:abstractNumId="43">
    <w:nsid w:val="78786AE7"/>
    <w:multiLevelType w:val="hybridMultilevel"/>
    <w:tmpl w:val="F66058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7AFE2B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B4E233B"/>
    <w:multiLevelType w:val="hybridMultilevel"/>
    <w:tmpl w:val="A54028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7C691A4F"/>
    <w:multiLevelType w:val="hybridMultilevel"/>
    <w:tmpl w:val="B156A5E2"/>
    <w:lvl w:ilvl="0" w:tplc="8312B076">
      <w:start w:val="1"/>
      <w:numFmt w:val="upperRoman"/>
      <w:lvlText w:val="%1."/>
      <w:lvlJc w:val="left"/>
      <w:pPr>
        <w:tabs>
          <w:tab w:val="num" w:pos="360"/>
        </w:tabs>
        <w:ind w:left="360" w:hanging="360"/>
      </w:pPr>
      <w:rPr>
        <w:rFonts w:ascii="Times New Roman" w:eastAsia="Times New Roman" w:hAnsi="Times New Roman" w:cs="Times New Roman"/>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30"/>
  </w:num>
  <w:num w:numId="3">
    <w:abstractNumId w:val="6"/>
  </w:num>
  <w:num w:numId="4">
    <w:abstractNumId w:val="26"/>
  </w:num>
  <w:num w:numId="5">
    <w:abstractNumId w:val="27"/>
  </w:num>
  <w:num w:numId="6">
    <w:abstractNumId w:val="21"/>
  </w:num>
  <w:num w:numId="7">
    <w:abstractNumId w:val="34"/>
  </w:num>
  <w:num w:numId="8">
    <w:abstractNumId w:val="16"/>
  </w:num>
  <w:num w:numId="9">
    <w:abstractNumId w:val="8"/>
  </w:num>
  <w:num w:numId="10">
    <w:abstractNumId w:val="9"/>
  </w:num>
  <w:num w:numId="11">
    <w:abstractNumId w:val="25"/>
  </w:num>
  <w:num w:numId="12">
    <w:abstractNumId w:val="35"/>
  </w:num>
  <w:num w:numId="13">
    <w:abstractNumId w:val="33"/>
  </w:num>
  <w:num w:numId="14">
    <w:abstractNumId w:val="28"/>
  </w:num>
  <w:num w:numId="15">
    <w:abstractNumId w:val="41"/>
  </w:num>
  <w:num w:numId="16">
    <w:abstractNumId w:val="44"/>
  </w:num>
  <w:num w:numId="17">
    <w:abstractNumId w:val="32"/>
  </w:num>
  <w:num w:numId="18">
    <w:abstractNumId w:val="0"/>
  </w:num>
  <w:num w:numId="19">
    <w:abstractNumId w:val="13"/>
  </w:num>
  <w:num w:numId="20">
    <w:abstractNumId w:val="37"/>
  </w:num>
  <w:num w:numId="21">
    <w:abstractNumId w:val="15"/>
  </w:num>
  <w:num w:numId="22">
    <w:abstractNumId w:val="18"/>
  </w:num>
  <w:num w:numId="23">
    <w:abstractNumId w:val="17"/>
  </w:num>
  <w:num w:numId="24">
    <w:abstractNumId w:val="22"/>
  </w:num>
  <w:num w:numId="25">
    <w:abstractNumId w:val="29"/>
  </w:num>
  <w:num w:numId="26">
    <w:abstractNumId w:val="5"/>
  </w:num>
  <w:num w:numId="27">
    <w:abstractNumId w:val="38"/>
  </w:num>
  <w:num w:numId="28">
    <w:abstractNumId w:val="45"/>
  </w:num>
  <w:num w:numId="29">
    <w:abstractNumId w:val="23"/>
  </w:num>
  <w:num w:numId="30">
    <w:abstractNumId w:val="46"/>
  </w:num>
  <w:num w:numId="31">
    <w:abstractNumId w:val="7"/>
  </w:num>
  <w:num w:numId="32">
    <w:abstractNumId w:val="24"/>
  </w:num>
  <w:num w:numId="33">
    <w:abstractNumId w:val="42"/>
  </w:num>
  <w:num w:numId="34">
    <w:abstractNumId w:val="1"/>
  </w:num>
  <w:num w:numId="35">
    <w:abstractNumId w:val="2"/>
  </w:num>
  <w:num w:numId="36">
    <w:abstractNumId w:val="11"/>
  </w:num>
  <w:num w:numId="37">
    <w:abstractNumId w:val="4"/>
  </w:num>
  <w:num w:numId="38">
    <w:abstractNumId w:val="20"/>
  </w:num>
  <w:num w:numId="39">
    <w:abstractNumId w:val="39"/>
  </w:num>
  <w:num w:numId="40">
    <w:abstractNumId w:val="36"/>
  </w:num>
  <w:num w:numId="41">
    <w:abstractNumId w:val="19"/>
  </w:num>
  <w:num w:numId="42">
    <w:abstractNumId w:val="3"/>
  </w:num>
  <w:num w:numId="43">
    <w:abstractNumId w:val="12"/>
  </w:num>
  <w:num w:numId="44">
    <w:abstractNumId w:val="43"/>
  </w:num>
  <w:num w:numId="45">
    <w:abstractNumId w:val="10"/>
  </w:num>
  <w:num w:numId="46">
    <w:abstractNumId w:val="40"/>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5CA"/>
    <w:rsid w:val="00011002"/>
    <w:rsid w:val="0002621D"/>
    <w:rsid w:val="00037241"/>
    <w:rsid w:val="00045F58"/>
    <w:rsid w:val="000655A6"/>
    <w:rsid w:val="000A29E5"/>
    <w:rsid w:val="000A47E0"/>
    <w:rsid w:val="000A4BE3"/>
    <w:rsid w:val="000A708B"/>
    <w:rsid w:val="000B4145"/>
    <w:rsid w:val="000C0FFB"/>
    <w:rsid w:val="000C2147"/>
    <w:rsid w:val="000C7D6B"/>
    <w:rsid w:val="000D2699"/>
    <w:rsid w:val="000D67D3"/>
    <w:rsid w:val="000E339A"/>
    <w:rsid w:val="000F1274"/>
    <w:rsid w:val="0010749E"/>
    <w:rsid w:val="00120DA9"/>
    <w:rsid w:val="001572E0"/>
    <w:rsid w:val="00174CC8"/>
    <w:rsid w:val="00177557"/>
    <w:rsid w:val="001A071B"/>
    <w:rsid w:val="001A2D76"/>
    <w:rsid w:val="001A451B"/>
    <w:rsid w:val="001D2985"/>
    <w:rsid w:val="001E7EDD"/>
    <w:rsid w:val="00212432"/>
    <w:rsid w:val="00213405"/>
    <w:rsid w:val="00220DFF"/>
    <w:rsid w:val="00242C7D"/>
    <w:rsid w:val="00244FF0"/>
    <w:rsid w:val="00253E25"/>
    <w:rsid w:val="00257E47"/>
    <w:rsid w:val="00263FDE"/>
    <w:rsid w:val="00266FE8"/>
    <w:rsid w:val="00271BE3"/>
    <w:rsid w:val="002841F9"/>
    <w:rsid w:val="002A76E8"/>
    <w:rsid w:val="002B6D46"/>
    <w:rsid w:val="002B7411"/>
    <w:rsid w:val="002C72E3"/>
    <w:rsid w:val="002D6B9E"/>
    <w:rsid w:val="002F19FB"/>
    <w:rsid w:val="002F39BD"/>
    <w:rsid w:val="00302055"/>
    <w:rsid w:val="003168D2"/>
    <w:rsid w:val="00316CF9"/>
    <w:rsid w:val="003376A0"/>
    <w:rsid w:val="003620AE"/>
    <w:rsid w:val="00367DC9"/>
    <w:rsid w:val="0037066D"/>
    <w:rsid w:val="00375E08"/>
    <w:rsid w:val="00377E81"/>
    <w:rsid w:val="00384198"/>
    <w:rsid w:val="003A3E52"/>
    <w:rsid w:val="003D5B0A"/>
    <w:rsid w:val="003E380D"/>
    <w:rsid w:val="0041092C"/>
    <w:rsid w:val="004175CA"/>
    <w:rsid w:val="00425A56"/>
    <w:rsid w:val="00426048"/>
    <w:rsid w:val="00426F02"/>
    <w:rsid w:val="00430101"/>
    <w:rsid w:val="0043774C"/>
    <w:rsid w:val="00441188"/>
    <w:rsid w:val="0045578F"/>
    <w:rsid w:val="00467646"/>
    <w:rsid w:val="00474081"/>
    <w:rsid w:val="00475DFB"/>
    <w:rsid w:val="00482833"/>
    <w:rsid w:val="004A010E"/>
    <w:rsid w:val="004A0331"/>
    <w:rsid w:val="004A6157"/>
    <w:rsid w:val="004B58CA"/>
    <w:rsid w:val="004B6083"/>
    <w:rsid w:val="004B62E6"/>
    <w:rsid w:val="004B727A"/>
    <w:rsid w:val="004E1407"/>
    <w:rsid w:val="004E1EDA"/>
    <w:rsid w:val="004F6B86"/>
    <w:rsid w:val="00505CC2"/>
    <w:rsid w:val="00512272"/>
    <w:rsid w:val="005145E1"/>
    <w:rsid w:val="0053272E"/>
    <w:rsid w:val="00546919"/>
    <w:rsid w:val="00590F9A"/>
    <w:rsid w:val="005B261E"/>
    <w:rsid w:val="005C3809"/>
    <w:rsid w:val="005D1441"/>
    <w:rsid w:val="00600650"/>
    <w:rsid w:val="00603005"/>
    <w:rsid w:val="00620C12"/>
    <w:rsid w:val="00625A6E"/>
    <w:rsid w:val="0063796B"/>
    <w:rsid w:val="00656545"/>
    <w:rsid w:val="006A3838"/>
    <w:rsid w:val="006F43BE"/>
    <w:rsid w:val="006F585B"/>
    <w:rsid w:val="006F77E3"/>
    <w:rsid w:val="00740A31"/>
    <w:rsid w:val="00744B3F"/>
    <w:rsid w:val="007457F8"/>
    <w:rsid w:val="007628A0"/>
    <w:rsid w:val="00762915"/>
    <w:rsid w:val="0076590C"/>
    <w:rsid w:val="00765E5D"/>
    <w:rsid w:val="00770C47"/>
    <w:rsid w:val="007954F1"/>
    <w:rsid w:val="0079716D"/>
    <w:rsid w:val="007C0B1B"/>
    <w:rsid w:val="007F78FA"/>
    <w:rsid w:val="00831893"/>
    <w:rsid w:val="00840D37"/>
    <w:rsid w:val="00855E8A"/>
    <w:rsid w:val="0087467C"/>
    <w:rsid w:val="00886808"/>
    <w:rsid w:val="008875AA"/>
    <w:rsid w:val="00891D35"/>
    <w:rsid w:val="00897FBC"/>
    <w:rsid w:val="008A267F"/>
    <w:rsid w:val="008B1A89"/>
    <w:rsid w:val="008B2AF6"/>
    <w:rsid w:val="008B47BA"/>
    <w:rsid w:val="008C3A04"/>
    <w:rsid w:val="008E07F5"/>
    <w:rsid w:val="008E213B"/>
    <w:rsid w:val="008E2FB2"/>
    <w:rsid w:val="008E6FA2"/>
    <w:rsid w:val="00920F01"/>
    <w:rsid w:val="009223A8"/>
    <w:rsid w:val="00930A2C"/>
    <w:rsid w:val="009435EB"/>
    <w:rsid w:val="00952250"/>
    <w:rsid w:val="009623B4"/>
    <w:rsid w:val="009673E8"/>
    <w:rsid w:val="00972199"/>
    <w:rsid w:val="00975630"/>
    <w:rsid w:val="00990E51"/>
    <w:rsid w:val="0099650E"/>
    <w:rsid w:val="009D6526"/>
    <w:rsid w:val="009F598C"/>
    <w:rsid w:val="00A21196"/>
    <w:rsid w:val="00A21830"/>
    <w:rsid w:val="00A77007"/>
    <w:rsid w:val="00AA0393"/>
    <w:rsid w:val="00AB1B4F"/>
    <w:rsid w:val="00AB4857"/>
    <w:rsid w:val="00AC06B3"/>
    <w:rsid w:val="00AC3791"/>
    <w:rsid w:val="00B06882"/>
    <w:rsid w:val="00B34FB7"/>
    <w:rsid w:val="00B50C63"/>
    <w:rsid w:val="00B639D9"/>
    <w:rsid w:val="00B82FD9"/>
    <w:rsid w:val="00BF5F88"/>
    <w:rsid w:val="00C02960"/>
    <w:rsid w:val="00C3051A"/>
    <w:rsid w:val="00C36575"/>
    <w:rsid w:val="00C44144"/>
    <w:rsid w:val="00C50E9F"/>
    <w:rsid w:val="00C55871"/>
    <w:rsid w:val="00C60B1F"/>
    <w:rsid w:val="00C9074B"/>
    <w:rsid w:val="00C968D9"/>
    <w:rsid w:val="00CB36FC"/>
    <w:rsid w:val="00CD60A2"/>
    <w:rsid w:val="00CE5921"/>
    <w:rsid w:val="00D14AEB"/>
    <w:rsid w:val="00D20D1A"/>
    <w:rsid w:val="00D25268"/>
    <w:rsid w:val="00D25539"/>
    <w:rsid w:val="00D25BCC"/>
    <w:rsid w:val="00D3191B"/>
    <w:rsid w:val="00D409E6"/>
    <w:rsid w:val="00D53840"/>
    <w:rsid w:val="00D738B8"/>
    <w:rsid w:val="00D83BCC"/>
    <w:rsid w:val="00D916EF"/>
    <w:rsid w:val="00D936F7"/>
    <w:rsid w:val="00DB3557"/>
    <w:rsid w:val="00DD3981"/>
    <w:rsid w:val="00DF04AD"/>
    <w:rsid w:val="00E07C40"/>
    <w:rsid w:val="00E16924"/>
    <w:rsid w:val="00E1781B"/>
    <w:rsid w:val="00E22D38"/>
    <w:rsid w:val="00E25C97"/>
    <w:rsid w:val="00E30F28"/>
    <w:rsid w:val="00E40A77"/>
    <w:rsid w:val="00E555FA"/>
    <w:rsid w:val="00E561A2"/>
    <w:rsid w:val="00E60891"/>
    <w:rsid w:val="00E61A57"/>
    <w:rsid w:val="00E7228E"/>
    <w:rsid w:val="00E85553"/>
    <w:rsid w:val="00EA234A"/>
    <w:rsid w:val="00EA4E36"/>
    <w:rsid w:val="00EC1376"/>
    <w:rsid w:val="00ED0835"/>
    <w:rsid w:val="00EE7E82"/>
    <w:rsid w:val="00EF6A57"/>
    <w:rsid w:val="00EF6D58"/>
    <w:rsid w:val="00F01F6C"/>
    <w:rsid w:val="00F15184"/>
    <w:rsid w:val="00F216DD"/>
    <w:rsid w:val="00F303C4"/>
    <w:rsid w:val="00F83E67"/>
    <w:rsid w:val="00F96926"/>
    <w:rsid w:val="00FB2891"/>
    <w:rsid w:val="00FD6320"/>
    <w:rsid w:val="00FE18F4"/>
    <w:rsid w:val="00FE748C"/>
    <w:rsid w:val="00FF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Tahoma" w:hAnsi="Tahoma"/>
      <w:b/>
      <w:sz w:val="22"/>
    </w:rPr>
  </w:style>
  <w:style w:type="paragraph" w:styleId="Heading2">
    <w:name w:val="heading 2"/>
    <w:basedOn w:val="Normal"/>
    <w:next w:val="Normal"/>
    <w:qFormat/>
    <w:pPr>
      <w:keepNext/>
      <w:ind w:left="720" w:hanging="720"/>
      <w:jc w:val="center"/>
      <w:outlineLvl w:val="1"/>
    </w:pPr>
    <w:rPr>
      <w:rFonts w:ascii="AvantGarde" w:hAnsi="AvantGarde"/>
      <w:b/>
      <w:sz w:val="22"/>
    </w:rPr>
  </w:style>
  <w:style w:type="paragraph" w:styleId="Heading3">
    <w:name w:val="heading 3"/>
    <w:basedOn w:val="Normal"/>
    <w:next w:val="Normal"/>
    <w:qFormat/>
    <w:pPr>
      <w:keepNext/>
      <w:ind w:left="3060"/>
      <w:outlineLvl w:val="2"/>
    </w:pPr>
    <w:rPr>
      <w:rFonts w:ascii="Arial Narrow" w:hAnsi="Arial Narrow"/>
      <w:b/>
      <w:sz w:val="24"/>
    </w:rPr>
  </w:style>
  <w:style w:type="paragraph" w:styleId="Heading4">
    <w:name w:val="heading 4"/>
    <w:basedOn w:val="Normal"/>
    <w:next w:val="Normal"/>
    <w:qFormat/>
    <w:pPr>
      <w:keepNext/>
      <w:ind w:left="720" w:hanging="720"/>
      <w:outlineLvl w:val="3"/>
    </w:pPr>
    <w:rPr>
      <w:rFonts w:ascii="AvantGarde" w:hAnsi="AvantGarde"/>
      <w:b/>
      <w:sz w:val="22"/>
    </w:rPr>
  </w:style>
  <w:style w:type="paragraph" w:styleId="Heading5">
    <w:name w:val="heading 5"/>
    <w:basedOn w:val="Normal"/>
    <w:next w:val="Normal"/>
    <w:qFormat/>
    <w:pPr>
      <w:keepNext/>
      <w:outlineLvl w:val="4"/>
    </w:pPr>
    <w:rPr>
      <w:rFonts w:ascii="AvantGarde" w:hAnsi="AvantGarde"/>
      <w:b/>
      <w:sz w:val="22"/>
    </w:rPr>
  </w:style>
  <w:style w:type="paragraph" w:styleId="Heading6">
    <w:name w:val="heading 6"/>
    <w:basedOn w:val="Normal"/>
    <w:next w:val="Normal"/>
    <w:qFormat/>
    <w:pPr>
      <w:keepNext/>
      <w:jc w:val="center"/>
      <w:outlineLvl w:val="5"/>
    </w:pPr>
    <w:rPr>
      <w:rFonts w:ascii="AvantGarde" w:hAnsi="AvantGarde"/>
      <w:b/>
      <w:sz w:val="22"/>
      <w:u w:val="single"/>
    </w:rPr>
  </w:style>
  <w:style w:type="paragraph" w:styleId="Heading7">
    <w:name w:val="heading 7"/>
    <w:basedOn w:val="Normal"/>
    <w:next w:val="Normal"/>
    <w:qFormat/>
    <w:pPr>
      <w:keepNext/>
      <w:ind w:left="720" w:hanging="720"/>
      <w:outlineLvl w:val="6"/>
    </w:pPr>
    <w:rPr>
      <w:rFonts w:ascii="Univers" w:hAnsi="Univers"/>
      <w:i/>
      <w:sz w:val="22"/>
    </w:rPr>
  </w:style>
  <w:style w:type="paragraph" w:styleId="Heading8">
    <w:name w:val="heading 8"/>
    <w:basedOn w:val="Normal"/>
    <w:next w:val="Normal"/>
    <w:qFormat/>
    <w:pPr>
      <w:keepNext/>
      <w:outlineLvl w:val="7"/>
    </w:pPr>
    <w:rPr>
      <w:rFonts w:ascii="Univers" w:hAnsi="Univers"/>
      <w:sz w:val="22"/>
      <w:u w:val="single"/>
    </w:rPr>
  </w:style>
  <w:style w:type="paragraph" w:styleId="Heading9">
    <w:name w:val="heading 9"/>
    <w:basedOn w:val="Normal"/>
    <w:next w:val="Normal"/>
    <w:qFormat/>
    <w:pPr>
      <w:keepNext/>
      <w:spacing w:after="60"/>
      <w:jc w:val="both"/>
      <w:outlineLvl w:val="8"/>
    </w:pPr>
    <w:rPr>
      <w:rFonts w:ascii="Univers" w:hAnsi="Univers"/>
      <w:b/>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jc w:val="center"/>
    </w:pPr>
    <w:rPr>
      <w:rFonts w:ascii="Arial Narrow" w:hAnsi="Arial Narrow"/>
      <w:b/>
      <w:sz w:val="24"/>
    </w:rPr>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rPr>
      <w:rFonts w:ascii="AvantGarde" w:hAnsi="AvantGarde"/>
      <w:sz w:val="22"/>
    </w:rPr>
  </w:style>
  <w:style w:type="paragraph" w:customStyle="1" w:styleId="a">
    <w:name w:val="_"/>
    <w:basedOn w:val="Normal"/>
    <w:pPr>
      <w:widowControl w:val="0"/>
      <w:ind w:left="720" w:hanging="720"/>
    </w:pPr>
    <w:rPr>
      <w:snapToGrid w:val="0"/>
      <w:sz w:val="24"/>
    </w:rPr>
  </w:style>
  <w:style w:type="paragraph" w:styleId="BodyTextIndent">
    <w:name w:val="Body Text Indent"/>
    <w:basedOn w:val="Normal"/>
    <w:pPr>
      <w:ind w:left="720"/>
    </w:pPr>
    <w:rPr>
      <w:rFonts w:ascii="AvantGarde" w:hAnsi="AvantGarde"/>
      <w:b/>
      <w:sz w:val="22"/>
    </w:rPr>
  </w:style>
  <w:style w:type="paragraph" w:styleId="BodyText">
    <w:name w:val="Body Text"/>
    <w:basedOn w:val="Normal"/>
    <w:rPr>
      <w:rFonts w:ascii="AvantGarde" w:hAnsi="AvantGarde"/>
      <w:b/>
      <w:sz w:val="22"/>
    </w:rPr>
  </w:style>
  <w:style w:type="paragraph" w:styleId="BodyTextIndent2">
    <w:name w:val="Body Text Indent 2"/>
    <w:basedOn w:val="Normal"/>
    <w:pPr>
      <w:ind w:left="720"/>
    </w:pPr>
    <w:rPr>
      <w:rFonts w:ascii="AvantGarde" w:hAnsi="AvantGarde"/>
      <w:sz w:val="22"/>
    </w:rPr>
  </w:style>
  <w:style w:type="paragraph" w:styleId="BodyTextIndent3">
    <w:name w:val="Body Text Indent 3"/>
    <w:basedOn w:val="Normal"/>
    <w:pPr>
      <w:ind w:left="2880" w:hanging="1440"/>
    </w:pPr>
    <w:rPr>
      <w:rFonts w:ascii="AvantGarde" w:hAnsi="AvantGarde"/>
      <w:b/>
      <w:sz w:val="22"/>
    </w:rPr>
  </w:style>
  <w:style w:type="character" w:styleId="FollowedHyperlink">
    <w:name w:val="FollowedHyperlink"/>
    <w:basedOn w:val="DefaultParagraphFont"/>
    <w:rPr>
      <w:color w:val="800080"/>
      <w:u w:val="single"/>
    </w:rPr>
  </w:style>
  <w:style w:type="character" w:styleId="CommentReference">
    <w:name w:val="annotation reference"/>
    <w:basedOn w:val="DefaultParagraphFont"/>
    <w:semiHidden/>
    <w:rsid w:val="00ED0835"/>
    <w:rPr>
      <w:sz w:val="16"/>
      <w:szCs w:val="16"/>
    </w:rPr>
  </w:style>
  <w:style w:type="paragraph" w:styleId="CommentText">
    <w:name w:val="annotation text"/>
    <w:basedOn w:val="Normal"/>
    <w:semiHidden/>
    <w:rsid w:val="00ED0835"/>
  </w:style>
  <w:style w:type="paragraph" w:styleId="CommentSubject">
    <w:name w:val="annotation subject"/>
    <w:basedOn w:val="CommentText"/>
    <w:next w:val="CommentText"/>
    <w:semiHidden/>
    <w:rsid w:val="00ED0835"/>
    <w:rPr>
      <w:b/>
      <w:bCs/>
    </w:rPr>
  </w:style>
  <w:style w:type="paragraph" w:styleId="BalloonText">
    <w:name w:val="Balloon Text"/>
    <w:basedOn w:val="Normal"/>
    <w:semiHidden/>
    <w:rsid w:val="00ED0835"/>
    <w:rPr>
      <w:rFonts w:ascii="Tahoma" w:hAnsi="Tahoma" w:cs="Tahoma"/>
      <w:sz w:val="16"/>
      <w:szCs w:val="16"/>
    </w:rPr>
  </w:style>
  <w:style w:type="paragraph" w:styleId="FootnoteText">
    <w:name w:val="footnote text"/>
    <w:basedOn w:val="Normal"/>
    <w:semiHidden/>
    <w:rsid w:val="00FE18F4"/>
  </w:style>
  <w:style w:type="character" w:styleId="FootnoteReference">
    <w:name w:val="footnote reference"/>
    <w:basedOn w:val="DefaultParagraphFont"/>
    <w:semiHidden/>
    <w:rsid w:val="00FE18F4"/>
    <w:rPr>
      <w:vertAlign w:val="superscript"/>
    </w:rPr>
  </w:style>
  <w:style w:type="table" w:styleId="TableGrid">
    <w:name w:val="Table Grid"/>
    <w:basedOn w:val="TableNormal"/>
    <w:rsid w:val="00762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Tahoma" w:hAnsi="Tahoma"/>
      <w:b/>
      <w:sz w:val="22"/>
    </w:rPr>
  </w:style>
  <w:style w:type="paragraph" w:styleId="Heading2">
    <w:name w:val="heading 2"/>
    <w:basedOn w:val="Normal"/>
    <w:next w:val="Normal"/>
    <w:qFormat/>
    <w:pPr>
      <w:keepNext/>
      <w:ind w:left="720" w:hanging="720"/>
      <w:jc w:val="center"/>
      <w:outlineLvl w:val="1"/>
    </w:pPr>
    <w:rPr>
      <w:rFonts w:ascii="AvantGarde" w:hAnsi="AvantGarde"/>
      <w:b/>
      <w:sz w:val="22"/>
    </w:rPr>
  </w:style>
  <w:style w:type="paragraph" w:styleId="Heading3">
    <w:name w:val="heading 3"/>
    <w:basedOn w:val="Normal"/>
    <w:next w:val="Normal"/>
    <w:qFormat/>
    <w:pPr>
      <w:keepNext/>
      <w:ind w:left="3060"/>
      <w:outlineLvl w:val="2"/>
    </w:pPr>
    <w:rPr>
      <w:rFonts w:ascii="Arial Narrow" w:hAnsi="Arial Narrow"/>
      <w:b/>
      <w:sz w:val="24"/>
    </w:rPr>
  </w:style>
  <w:style w:type="paragraph" w:styleId="Heading4">
    <w:name w:val="heading 4"/>
    <w:basedOn w:val="Normal"/>
    <w:next w:val="Normal"/>
    <w:qFormat/>
    <w:pPr>
      <w:keepNext/>
      <w:ind w:left="720" w:hanging="720"/>
      <w:outlineLvl w:val="3"/>
    </w:pPr>
    <w:rPr>
      <w:rFonts w:ascii="AvantGarde" w:hAnsi="AvantGarde"/>
      <w:b/>
      <w:sz w:val="22"/>
    </w:rPr>
  </w:style>
  <w:style w:type="paragraph" w:styleId="Heading5">
    <w:name w:val="heading 5"/>
    <w:basedOn w:val="Normal"/>
    <w:next w:val="Normal"/>
    <w:qFormat/>
    <w:pPr>
      <w:keepNext/>
      <w:outlineLvl w:val="4"/>
    </w:pPr>
    <w:rPr>
      <w:rFonts w:ascii="AvantGarde" w:hAnsi="AvantGarde"/>
      <w:b/>
      <w:sz w:val="22"/>
    </w:rPr>
  </w:style>
  <w:style w:type="paragraph" w:styleId="Heading6">
    <w:name w:val="heading 6"/>
    <w:basedOn w:val="Normal"/>
    <w:next w:val="Normal"/>
    <w:qFormat/>
    <w:pPr>
      <w:keepNext/>
      <w:jc w:val="center"/>
      <w:outlineLvl w:val="5"/>
    </w:pPr>
    <w:rPr>
      <w:rFonts w:ascii="AvantGarde" w:hAnsi="AvantGarde"/>
      <w:b/>
      <w:sz w:val="22"/>
      <w:u w:val="single"/>
    </w:rPr>
  </w:style>
  <w:style w:type="paragraph" w:styleId="Heading7">
    <w:name w:val="heading 7"/>
    <w:basedOn w:val="Normal"/>
    <w:next w:val="Normal"/>
    <w:qFormat/>
    <w:pPr>
      <w:keepNext/>
      <w:ind w:left="720" w:hanging="720"/>
      <w:outlineLvl w:val="6"/>
    </w:pPr>
    <w:rPr>
      <w:rFonts w:ascii="Univers" w:hAnsi="Univers"/>
      <w:i/>
      <w:sz w:val="22"/>
    </w:rPr>
  </w:style>
  <w:style w:type="paragraph" w:styleId="Heading8">
    <w:name w:val="heading 8"/>
    <w:basedOn w:val="Normal"/>
    <w:next w:val="Normal"/>
    <w:qFormat/>
    <w:pPr>
      <w:keepNext/>
      <w:outlineLvl w:val="7"/>
    </w:pPr>
    <w:rPr>
      <w:rFonts w:ascii="Univers" w:hAnsi="Univers"/>
      <w:sz w:val="22"/>
      <w:u w:val="single"/>
    </w:rPr>
  </w:style>
  <w:style w:type="paragraph" w:styleId="Heading9">
    <w:name w:val="heading 9"/>
    <w:basedOn w:val="Normal"/>
    <w:next w:val="Normal"/>
    <w:qFormat/>
    <w:pPr>
      <w:keepNext/>
      <w:spacing w:after="60"/>
      <w:jc w:val="both"/>
      <w:outlineLvl w:val="8"/>
    </w:pPr>
    <w:rPr>
      <w:rFonts w:ascii="Univers" w:hAnsi="Univers"/>
      <w:b/>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jc w:val="center"/>
    </w:pPr>
    <w:rPr>
      <w:rFonts w:ascii="Arial Narrow" w:hAnsi="Arial Narrow"/>
      <w:b/>
      <w:sz w:val="24"/>
    </w:rPr>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rPr>
      <w:rFonts w:ascii="AvantGarde" w:hAnsi="AvantGarde"/>
      <w:sz w:val="22"/>
    </w:rPr>
  </w:style>
  <w:style w:type="paragraph" w:customStyle="1" w:styleId="a">
    <w:name w:val="_"/>
    <w:basedOn w:val="Normal"/>
    <w:pPr>
      <w:widowControl w:val="0"/>
      <w:ind w:left="720" w:hanging="720"/>
    </w:pPr>
    <w:rPr>
      <w:snapToGrid w:val="0"/>
      <w:sz w:val="24"/>
    </w:rPr>
  </w:style>
  <w:style w:type="paragraph" w:styleId="BodyTextIndent">
    <w:name w:val="Body Text Indent"/>
    <w:basedOn w:val="Normal"/>
    <w:pPr>
      <w:ind w:left="720"/>
    </w:pPr>
    <w:rPr>
      <w:rFonts w:ascii="AvantGarde" w:hAnsi="AvantGarde"/>
      <w:b/>
      <w:sz w:val="22"/>
    </w:rPr>
  </w:style>
  <w:style w:type="paragraph" w:styleId="BodyText">
    <w:name w:val="Body Text"/>
    <w:basedOn w:val="Normal"/>
    <w:rPr>
      <w:rFonts w:ascii="AvantGarde" w:hAnsi="AvantGarde"/>
      <w:b/>
      <w:sz w:val="22"/>
    </w:rPr>
  </w:style>
  <w:style w:type="paragraph" w:styleId="BodyTextIndent2">
    <w:name w:val="Body Text Indent 2"/>
    <w:basedOn w:val="Normal"/>
    <w:pPr>
      <w:ind w:left="720"/>
    </w:pPr>
    <w:rPr>
      <w:rFonts w:ascii="AvantGarde" w:hAnsi="AvantGarde"/>
      <w:sz w:val="22"/>
    </w:rPr>
  </w:style>
  <w:style w:type="paragraph" w:styleId="BodyTextIndent3">
    <w:name w:val="Body Text Indent 3"/>
    <w:basedOn w:val="Normal"/>
    <w:pPr>
      <w:ind w:left="2880" w:hanging="1440"/>
    </w:pPr>
    <w:rPr>
      <w:rFonts w:ascii="AvantGarde" w:hAnsi="AvantGarde"/>
      <w:b/>
      <w:sz w:val="22"/>
    </w:rPr>
  </w:style>
  <w:style w:type="character" w:styleId="FollowedHyperlink">
    <w:name w:val="FollowedHyperlink"/>
    <w:basedOn w:val="DefaultParagraphFont"/>
    <w:rPr>
      <w:color w:val="800080"/>
      <w:u w:val="single"/>
    </w:rPr>
  </w:style>
  <w:style w:type="character" w:styleId="CommentReference">
    <w:name w:val="annotation reference"/>
    <w:basedOn w:val="DefaultParagraphFont"/>
    <w:semiHidden/>
    <w:rsid w:val="00ED0835"/>
    <w:rPr>
      <w:sz w:val="16"/>
      <w:szCs w:val="16"/>
    </w:rPr>
  </w:style>
  <w:style w:type="paragraph" w:styleId="CommentText">
    <w:name w:val="annotation text"/>
    <w:basedOn w:val="Normal"/>
    <w:semiHidden/>
    <w:rsid w:val="00ED0835"/>
  </w:style>
  <w:style w:type="paragraph" w:styleId="CommentSubject">
    <w:name w:val="annotation subject"/>
    <w:basedOn w:val="CommentText"/>
    <w:next w:val="CommentText"/>
    <w:semiHidden/>
    <w:rsid w:val="00ED0835"/>
    <w:rPr>
      <w:b/>
      <w:bCs/>
    </w:rPr>
  </w:style>
  <w:style w:type="paragraph" w:styleId="BalloonText">
    <w:name w:val="Balloon Text"/>
    <w:basedOn w:val="Normal"/>
    <w:semiHidden/>
    <w:rsid w:val="00ED0835"/>
    <w:rPr>
      <w:rFonts w:ascii="Tahoma" w:hAnsi="Tahoma" w:cs="Tahoma"/>
      <w:sz w:val="16"/>
      <w:szCs w:val="16"/>
    </w:rPr>
  </w:style>
  <w:style w:type="paragraph" w:styleId="FootnoteText">
    <w:name w:val="footnote text"/>
    <w:basedOn w:val="Normal"/>
    <w:semiHidden/>
    <w:rsid w:val="00FE18F4"/>
  </w:style>
  <w:style w:type="character" w:styleId="FootnoteReference">
    <w:name w:val="footnote reference"/>
    <w:basedOn w:val="DefaultParagraphFont"/>
    <w:semiHidden/>
    <w:rsid w:val="00FE18F4"/>
    <w:rPr>
      <w:vertAlign w:val="superscript"/>
    </w:rPr>
  </w:style>
  <w:style w:type="table" w:styleId="TableGrid">
    <w:name w:val="Table Grid"/>
    <w:basedOn w:val="TableNormal"/>
    <w:rsid w:val="00762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0706">
      <w:bodyDiv w:val="1"/>
      <w:marLeft w:val="0"/>
      <w:marRight w:val="0"/>
      <w:marTop w:val="0"/>
      <w:marBottom w:val="0"/>
      <w:divBdr>
        <w:top w:val="none" w:sz="0" w:space="0" w:color="auto"/>
        <w:left w:val="none" w:sz="0" w:space="0" w:color="auto"/>
        <w:bottom w:val="none" w:sz="0" w:space="0" w:color="auto"/>
        <w:right w:val="none" w:sz="0" w:space="0" w:color="auto"/>
      </w:divBdr>
      <w:divsChild>
        <w:div w:id="10099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haworthpress.com/store/E-Text/ViewLibraryEText.asp?s=J002&amp;m=0&amp;DispMode" TargetMode="External"/><Relationship Id="rId21" Type="http://schemas.openxmlformats.org/officeDocument/2006/relationships/hyperlink" Target="http://www.cprn.org/en/doc.cfm?doc=1095" TargetMode="External"/><Relationship Id="rId34" Type="http://schemas.openxmlformats.org/officeDocument/2006/relationships/hyperlink" Target="http://www.caledoninst.org" TargetMode="External"/><Relationship Id="rId42" Type="http://schemas.openxmlformats.org/officeDocument/2006/relationships/hyperlink" Target="http://www.statcan.ca/english/freepub/71-584-MIE/71-584-MIE2003006.pdf" TargetMode="External"/><Relationship Id="rId47" Type="http://schemas.openxmlformats.org/officeDocument/2006/relationships/hyperlink" Target="http://www.cdnhomecare.ca/content.php?doc=34" TargetMode="External"/><Relationship Id="rId50" Type="http://schemas.openxmlformats.org/officeDocument/2006/relationships/hyperlink" Target="http://policyresearch.gc.ca/page.asp?pagenm=v7n2_index" TargetMode="External"/><Relationship Id="rId55" Type="http://schemas.openxmlformats.org/officeDocument/2006/relationships/hyperlink" Target="http://www.cprn.org/en/doc.cfm?doc=520" TargetMode="External"/><Relationship Id="rId63" Type="http://schemas.openxmlformats.org/officeDocument/2006/relationships/hyperlink" Target="http://www.blackwell-synergy.com/toc/fare/49/3"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ccsd.ca/pubs/2005/world/world.pdf" TargetMode="External"/><Relationship Id="rId29" Type="http://schemas.openxmlformats.org/officeDocument/2006/relationships/hyperlink" Target="http://dsp-psd.pwgsc.gc.ca/Collection-R/Statcan/75-001-XIE/75-001-XIE.html" TargetMode="External"/><Relationship Id="rId11" Type="http://schemas.openxmlformats.org/officeDocument/2006/relationships/hyperlink" Target="mailto:deanna.williamson@ualberta.ca" TargetMode="External"/><Relationship Id="rId24" Type="http://schemas.openxmlformats.org/officeDocument/2006/relationships/hyperlink" Target="http://www.hecol.ualberta.ca/hcic/publications/fact_sheets.htm" TargetMode="External"/><Relationship Id="rId32" Type="http://schemas.openxmlformats.org/officeDocument/2006/relationships/hyperlink" Target="http://www.hrsdc.gc.ca/asp/gateway.asp?hr=/en/ei/service/familysupplement.shtml&amp;hs=tyt" TargetMode="External"/><Relationship Id="rId37" Type="http://schemas.openxmlformats.org/officeDocument/2006/relationships/hyperlink" Target="http://www.cprn.org/en/doc.cfm?doc=435" TargetMode="External"/><Relationship Id="rId40" Type="http://schemas.openxmlformats.org/officeDocument/2006/relationships/hyperlink" Target="http://www.hrsdc.gc.ca/en/isp/pub/factsheets/chidropout.shtml" TargetMode="External"/><Relationship Id="rId45" Type="http://schemas.openxmlformats.org/officeDocument/2006/relationships/hyperlink" Target="http://www.msvu.ca/mdcaging/policyprofiles.asp" TargetMode="External"/><Relationship Id="rId53" Type="http://schemas.openxmlformats.org/officeDocument/2006/relationships/hyperlink" Target="http://www.seniors.gov.ab.ca/services_resources/programs_services/booklet/ProgramsServices_InfoGuide.pdf" TargetMode="External"/><Relationship Id="rId58" Type="http://schemas.openxmlformats.org/officeDocument/2006/relationships/hyperlink" Target="http://www.caledoninst.org"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metapress.com/content/7wcu02ktdpm3/?p=591cc5a5cd3f4e6dac39803d82567a30&amp;pi=13" TargetMode="External"/><Relationship Id="rId19" Type="http://schemas.openxmlformats.org/officeDocument/2006/relationships/hyperlink" Target="http://www.cprn.org/en/doc.cfm?doc=520" TargetMode="External"/><Relationship Id="rId14" Type="http://schemas.openxmlformats.org/officeDocument/2006/relationships/hyperlink" Target="http://www.cprn.org/en/doc.cfm?doc=442" TargetMode="External"/><Relationship Id="rId22" Type="http://schemas.openxmlformats.org/officeDocument/2006/relationships/hyperlink" Target="http://www.phac-aspc.gc.ca/publicat/work-travail/pdf/rprt_2_e.pdf" TargetMode="External"/><Relationship Id="rId27" Type="http://schemas.openxmlformats.org/officeDocument/2006/relationships/hyperlink" Target="http://www.vifamily.ca/library/transition/352/352.html" TargetMode="External"/><Relationship Id="rId30" Type="http://schemas.openxmlformats.org/officeDocument/2006/relationships/hyperlink" Target="http://www.haworthpress.com/store/E-Text/ViewLibraryEText.asp?s=J002&amp;m=0&amp;DispMode" TargetMode="External"/><Relationship Id="rId35" Type="http://schemas.openxmlformats.org/officeDocument/2006/relationships/hyperlink" Target="http://www.haworthpress.com/store/E-Text/ViewLibraryEText.asp?s=J002&amp;m=0&amp;DispMode" TargetMode="External"/><Relationship Id="rId43" Type="http://schemas.openxmlformats.org/officeDocument/2006/relationships/hyperlink" Target="http://www.blackwell-synergy.com/toc/fare/53/3" TargetMode="External"/><Relationship Id="rId48" Type="http://schemas.openxmlformats.org/officeDocument/2006/relationships/hyperlink" Target="http://policyresearch.gc.ca/page.asp?pagenm=v7n2_index" TargetMode="External"/><Relationship Id="rId56" Type="http://schemas.openxmlformats.org/officeDocument/2006/relationships/hyperlink" Target="http://www.sciencedirect.com/science?_ob=PublicationURL&amp;_cdi=5925&amp;_pubType=J&amp;_auth=y&amp;_acct=C000051251&amp;_version=1&amp;_urlVersion=0&amp;_userid=1067472&amp;md5=830583c11877c3d3e044d4a33b48c6c2"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cure.cihi.ca/cihiweb/dispPage.jsp?cw_page=download_form_e&amp;cw_sku=WHWLSIIPHPDF&amp;cw_ctt=1&amp;cw_dform=N" TargetMode="External"/><Relationship Id="rId3" Type="http://schemas.microsoft.com/office/2007/relationships/stylesWithEffects" Target="stylesWithEffects.xml"/><Relationship Id="rId12" Type="http://schemas.openxmlformats.org/officeDocument/2006/relationships/hyperlink" Target="http://www.ualberta.ca/~unisecr/policy/sec30.html" TargetMode="External"/><Relationship Id="rId17" Type="http://schemas.openxmlformats.org/officeDocument/2006/relationships/hyperlink" Target="http://economics.ca/cpp/en/archive.php" TargetMode="External"/><Relationship Id="rId25" Type="http://schemas.openxmlformats.org/officeDocument/2006/relationships/hyperlink" Target="http://www.blackwell-synergy.com/toc/jomf/66/5" TargetMode="External"/><Relationship Id="rId33" Type="http://schemas.openxmlformats.org/officeDocument/2006/relationships/hyperlink" Target="http://nieer.org/docs/index.php?DocID=101" TargetMode="External"/><Relationship Id="rId38" Type="http://schemas.openxmlformats.org/officeDocument/2006/relationships/hyperlink" Target="http://www.blackwell-synergy.com/toc/jomf/68/1" TargetMode="External"/><Relationship Id="rId46" Type="http://schemas.openxmlformats.org/officeDocument/2006/relationships/hyperlink" Target="http://www.hrsdc.gc.ca/asp/gateway.asp?hr=/en/ei/types/compassionate_care.shtml&amp;hs=tyt" TargetMode="External"/><Relationship Id="rId59" Type="http://schemas.openxmlformats.org/officeDocument/2006/relationships/hyperlink" Target="http://www.cprn.org/en/doc.cfm?doc=199" TargetMode="External"/><Relationship Id="rId67" Type="http://schemas.openxmlformats.org/officeDocument/2006/relationships/theme" Target="theme/theme1.xml"/><Relationship Id="rId20" Type="http://schemas.openxmlformats.org/officeDocument/2006/relationships/hyperlink" Target="http://www.cprn.org/en/doc.cfm?doc=520" TargetMode="External"/><Relationship Id="rId41" Type="http://schemas.openxmlformats.org/officeDocument/2006/relationships/hyperlink" Target="http://economics.ca/cpp/en/archive.php" TargetMode="External"/><Relationship Id="rId54" Type="http://schemas.openxmlformats.org/officeDocument/2006/relationships/hyperlink" Target="http://economics.ca/cpp/en/archive.php" TargetMode="External"/><Relationship Id="rId62" Type="http://schemas.openxmlformats.org/officeDocument/2006/relationships/hyperlink" Target="http://www.metapress.com/content/tq3bfenk0nvq/?p=8d80cf468bea44b0b81d862d6b219b3c&amp;pi=3"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vifamily.ca/library/transition/351/351.html" TargetMode="External"/><Relationship Id="rId23" Type="http://schemas.openxmlformats.org/officeDocument/2006/relationships/hyperlink" Target="http://www.vifamily.ca/library/transition/352/352.html" TargetMode="External"/><Relationship Id="rId28" Type="http://schemas.openxmlformats.org/officeDocument/2006/relationships/hyperlink" Target="http://www.hre.gov.ab.ca/cps/rde/xchg/hre/hs.xsl/1473.html?printerfriendly=yes" TargetMode="External"/><Relationship Id="rId36" Type="http://schemas.openxmlformats.org/officeDocument/2006/relationships/hyperlink" Target="http://www.oecd.org/publicationanddocuments/0,3023,en_33873108_33873277_1_1_1_10_1,00.html" TargetMode="External"/><Relationship Id="rId49" Type="http://schemas.openxmlformats.org/officeDocument/2006/relationships/hyperlink" Target="http://policyresearch.gc.ca/page.asp?pagenm=v7n2_index" TargetMode="External"/><Relationship Id="rId57" Type="http://schemas.openxmlformats.org/officeDocument/2006/relationships/hyperlink" Target="http://www.caledoninst.org" TargetMode="External"/><Relationship Id="rId10" Type="http://schemas.openxmlformats.org/officeDocument/2006/relationships/oleObject" Target="embeddings/oleObject1.bin"/><Relationship Id="rId31" Type="http://schemas.openxmlformats.org/officeDocument/2006/relationships/hyperlink" Target="http://www.hrsdc.gc.ca/asp/gateway.asp?hr=en/ei/types/special.shtml&amp;hs=tyt" TargetMode="External"/><Relationship Id="rId44" Type="http://schemas.openxmlformats.org/officeDocument/2006/relationships/hyperlink" Target="http://www.haworthpress.com/store/E-Text/ViewLibraryEText.asp?s=J002&amp;m=0&amp;DispMode" TargetMode="External"/><Relationship Id="rId52" Type="http://schemas.openxmlformats.org/officeDocument/2006/relationships/hyperlink" Target="http://secure.cihi.ca/cihiweb/dispPage.jsp?cw_page=download_form_e&amp;cw_sku=POVHLTHVOL2PDF&amp;cw_ctt=2&amp;cw_dform=null" TargetMode="External"/><Relationship Id="rId60" Type="http://schemas.openxmlformats.org/officeDocument/2006/relationships/hyperlink" Target="http://policyresearch.gc.ca/page.asp?pagenm=pub_exclusion_synthesis"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cprn.org/en/doc.cfm?doc=442" TargetMode="External"/><Relationship Id="rId18" Type="http://schemas.openxmlformats.org/officeDocument/2006/relationships/hyperlink" Target="http://www.caledoninst.org/Publications/PDF/594ENG%2Epdf" TargetMode="External"/><Relationship Id="rId39" Type="http://schemas.openxmlformats.org/officeDocument/2006/relationships/hyperlink" Target="http://www.blackwell-synergy.com/toc/fare/4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5509</Words>
  <Characters>31407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lpstr>
    </vt:vector>
  </TitlesOfParts>
  <Company>University of Alberta</Company>
  <LinksUpToDate>false</LinksUpToDate>
  <CharactersWithSpaces>36843</CharactersWithSpaces>
  <SharedDoc>false</SharedDoc>
  <HLinks>
    <vt:vector size="318" baseType="variant">
      <vt:variant>
        <vt:i4>7602211</vt:i4>
      </vt:variant>
      <vt:variant>
        <vt:i4>156</vt:i4>
      </vt:variant>
      <vt:variant>
        <vt:i4>0</vt:i4>
      </vt:variant>
      <vt:variant>
        <vt:i4>5</vt:i4>
      </vt:variant>
      <vt:variant>
        <vt:lpwstr>http://www.blackwell-synergy.com/toc/fare/49/3</vt:lpwstr>
      </vt:variant>
      <vt:variant>
        <vt:lpwstr/>
      </vt:variant>
      <vt:variant>
        <vt:i4>6750323</vt:i4>
      </vt:variant>
      <vt:variant>
        <vt:i4>153</vt:i4>
      </vt:variant>
      <vt:variant>
        <vt:i4>0</vt:i4>
      </vt:variant>
      <vt:variant>
        <vt:i4>5</vt:i4>
      </vt:variant>
      <vt:variant>
        <vt:lpwstr>http://www.metapress.com/content/tq3bfenk0nvq/?p=8d80cf468bea44b0b81d862d6b219b3c&amp;pi=3</vt:lpwstr>
      </vt:variant>
      <vt:variant>
        <vt:lpwstr/>
      </vt:variant>
      <vt:variant>
        <vt:i4>6619179</vt:i4>
      </vt:variant>
      <vt:variant>
        <vt:i4>150</vt:i4>
      </vt:variant>
      <vt:variant>
        <vt:i4>0</vt:i4>
      </vt:variant>
      <vt:variant>
        <vt:i4>5</vt:i4>
      </vt:variant>
      <vt:variant>
        <vt:lpwstr>http://www.metapress.com/content/7wcu02ktdpm3/?p=591cc5a5cd3f4e6dac39803d82567a30&amp;pi=13</vt:lpwstr>
      </vt:variant>
      <vt:variant>
        <vt:lpwstr/>
      </vt:variant>
      <vt:variant>
        <vt:i4>8060984</vt:i4>
      </vt:variant>
      <vt:variant>
        <vt:i4>147</vt:i4>
      </vt:variant>
      <vt:variant>
        <vt:i4>0</vt:i4>
      </vt:variant>
      <vt:variant>
        <vt:i4>5</vt:i4>
      </vt:variant>
      <vt:variant>
        <vt:lpwstr>http://policyresearch.gc.ca/page.asp?pagenm=pub_exclusion_synthesis</vt:lpwstr>
      </vt:variant>
      <vt:variant>
        <vt:lpwstr/>
      </vt:variant>
      <vt:variant>
        <vt:i4>2162815</vt:i4>
      </vt:variant>
      <vt:variant>
        <vt:i4>144</vt:i4>
      </vt:variant>
      <vt:variant>
        <vt:i4>0</vt:i4>
      </vt:variant>
      <vt:variant>
        <vt:i4>5</vt:i4>
      </vt:variant>
      <vt:variant>
        <vt:lpwstr>http://www.cprn.org/en/doc.cfm?doc=199</vt:lpwstr>
      </vt:variant>
      <vt:variant>
        <vt:lpwstr/>
      </vt:variant>
      <vt:variant>
        <vt:i4>3932285</vt:i4>
      </vt:variant>
      <vt:variant>
        <vt:i4>141</vt:i4>
      </vt:variant>
      <vt:variant>
        <vt:i4>0</vt:i4>
      </vt:variant>
      <vt:variant>
        <vt:i4>5</vt:i4>
      </vt:variant>
      <vt:variant>
        <vt:lpwstr>http://www.caledoninst.org/</vt:lpwstr>
      </vt:variant>
      <vt:variant>
        <vt:lpwstr/>
      </vt:variant>
      <vt:variant>
        <vt:i4>3932285</vt:i4>
      </vt:variant>
      <vt:variant>
        <vt:i4>138</vt:i4>
      </vt:variant>
      <vt:variant>
        <vt:i4>0</vt:i4>
      </vt:variant>
      <vt:variant>
        <vt:i4>5</vt:i4>
      </vt:variant>
      <vt:variant>
        <vt:lpwstr>http://www.caledoninst.org/</vt:lpwstr>
      </vt:variant>
      <vt:variant>
        <vt:lpwstr/>
      </vt:variant>
      <vt:variant>
        <vt:i4>1704015</vt:i4>
      </vt:variant>
      <vt:variant>
        <vt:i4>135</vt:i4>
      </vt:variant>
      <vt:variant>
        <vt:i4>0</vt:i4>
      </vt:variant>
      <vt:variant>
        <vt:i4>5</vt:i4>
      </vt:variant>
      <vt:variant>
        <vt:lpwstr>http://www.sciencedirect.com/science?_ob=PublicationURL&amp;_cdi=5925&amp;_pubType=J&amp;_auth=y&amp;_acct=C000051251&amp;_version=1&amp;_urlVersion=0&amp;_userid=1067472&amp;md5=830583c11877c3d3e044d4a33b48c6c2</vt:lpwstr>
      </vt:variant>
      <vt:variant>
        <vt:lpwstr/>
      </vt:variant>
      <vt:variant>
        <vt:i4>2883700</vt:i4>
      </vt:variant>
      <vt:variant>
        <vt:i4>132</vt:i4>
      </vt:variant>
      <vt:variant>
        <vt:i4>0</vt:i4>
      </vt:variant>
      <vt:variant>
        <vt:i4>5</vt:i4>
      </vt:variant>
      <vt:variant>
        <vt:lpwstr>http://www.cprn.org/en/doc.cfm?doc=520</vt:lpwstr>
      </vt:variant>
      <vt:variant>
        <vt:lpwstr/>
      </vt:variant>
      <vt:variant>
        <vt:i4>2555958</vt:i4>
      </vt:variant>
      <vt:variant>
        <vt:i4>129</vt:i4>
      </vt:variant>
      <vt:variant>
        <vt:i4>0</vt:i4>
      </vt:variant>
      <vt:variant>
        <vt:i4>5</vt:i4>
      </vt:variant>
      <vt:variant>
        <vt:lpwstr>http://economics.ca/cpp/en/archive.php</vt:lpwstr>
      </vt:variant>
      <vt:variant>
        <vt:lpwstr/>
      </vt:variant>
      <vt:variant>
        <vt:i4>6815817</vt:i4>
      </vt:variant>
      <vt:variant>
        <vt:i4>126</vt:i4>
      </vt:variant>
      <vt:variant>
        <vt:i4>0</vt:i4>
      </vt:variant>
      <vt:variant>
        <vt:i4>5</vt:i4>
      </vt:variant>
      <vt:variant>
        <vt:lpwstr>http://www.seniors.gov.ab.ca/services_resources/programs_services/booklet/ProgramsServices_InfoGuide.pdf</vt:lpwstr>
      </vt:variant>
      <vt:variant>
        <vt:lpwstr/>
      </vt:variant>
      <vt:variant>
        <vt:i4>2949152</vt:i4>
      </vt:variant>
      <vt:variant>
        <vt:i4>123</vt:i4>
      </vt:variant>
      <vt:variant>
        <vt:i4>0</vt:i4>
      </vt:variant>
      <vt:variant>
        <vt:i4>5</vt:i4>
      </vt:variant>
      <vt:variant>
        <vt:lpwstr>http://secure.cihi.ca/cihiweb/dispPage.jsp?cw_page=download_form_e&amp;cw_sku=POVHLTHVOL2PDF&amp;cw_ctt=2&amp;cw_dform=null</vt:lpwstr>
      </vt:variant>
      <vt:variant>
        <vt:lpwstr/>
      </vt:variant>
      <vt:variant>
        <vt:i4>3473531</vt:i4>
      </vt:variant>
      <vt:variant>
        <vt:i4>120</vt:i4>
      </vt:variant>
      <vt:variant>
        <vt:i4>0</vt:i4>
      </vt:variant>
      <vt:variant>
        <vt:i4>5</vt:i4>
      </vt:variant>
      <vt:variant>
        <vt:lpwstr>http://secure.cihi.ca/cihiweb/dispPage.jsp?cw_page=download_form_e&amp;cw_sku=WHWLSIIPHPDF&amp;cw_ctt=1&amp;cw_dform=N</vt:lpwstr>
      </vt:variant>
      <vt:variant>
        <vt:lpwstr/>
      </vt:variant>
      <vt:variant>
        <vt:i4>7798804</vt:i4>
      </vt:variant>
      <vt:variant>
        <vt:i4>117</vt:i4>
      </vt:variant>
      <vt:variant>
        <vt:i4>0</vt:i4>
      </vt:variant>
      <vt:variant>
        <vt:i4>5</vt:i4>
      </vt:variant>
      <vt:variant>
        <vt:lpwstr>http://policyresearch.gc.ca/page.asp?pagenm=v7n2_index</vt:lpwstr>
      </vt:variant>
      <vt:variant>
        <vt:lpwstr/>
      </vt:variant>
      <vt:variant>
        <vt:i4>7798804</vt:i4>
      </vt:variant>
      <vt:variant>
        <vt:i4>114</vt:i4>
      </vt:variant>
      <vt:variant>
        <vt:i4>0</vt:i4>
      </vt:variant>
      <vt:variant>
        <vt:i4>5</vt:i4>
      </vt:variant>
      <vt:variant>
        <vt:lpwstr>http://policyresearch.gc.ca/page.asp?pagenm=v7n2_index</vt:lpwstr>
      </vt:variant>
      <vt:variant>
        <vt:lpwstr/>
      </vt:variant>
      <vt:variant>
        <vt:i4>7798804</vt:i4>
      </vt:variant>
      <vt:variant>
        <vt:i4>111</vt:i4>
      </vt:variant>
      <vt:variant>
        <vt:i4>0</vt:i4>
      </vt:variant>
      <vt:variant>
        <vt:i4>5</vt:i4>
      </vt:variant>
      <vt:variant>
        <vt:lpwstr>http://policyresearch.gc.ca/page.asp?pagenm=v7n2_index</vt:lpwstr>
      </vt:variant>
      <vt:variant>
        <vt:lpwstr/>
      </vt:variant>
      <vt:variant>
        <vt:i4>917575</vt:i4>
      </vt:variant>
      <vt:variant>
        <vt:i4>108</vt:i4>
      </vt:variant>
      <vt:variant>
        <vt:i4>0</vt:i4>
      </vt:variant>
      <vt:variant>
        <vt:i4>5</vt:i4>
      </vt:variant>
      <vt:variant>
        <vt:lpwstr>http://www.cdnhomecare.ca/content.php?doc=34</vt:lpwstr>
      </vt:variant>
      <vt:variant>
        <vt:lpwstr/>
      </vt:variant>
      <vt:variant>
        <vt:i4>8323157</vt:i4>
      </vt:variant>
      <vt:variant>
        <vt:i4>105</vt:i4>
      </vt:variant>
      <vt:variant>
        <vt:i4>0</vt:i4>
      </vt:variant>
      <vt:variant>
        <vt:i4>5</vt:i4>
      </vt:variant>
      <vt:variant>
        <vt:lpwstr>http://www.hrsdc.gc.ca/asp/gateway.asp?hr=/en/ei/types/compassionate_care.shtml&amp;hs=tyt</vt:lpwstr>
      </vt:variant>
      <vt:variant>
        <vt:lpwstr/>
      </vt:variant>
      <vt:variant>
        <vt:i4>3276832</vt:i4>
      </vt:variant>
      <vt:variant>
        <vt:i4>102</vt:i4>
      </vt:variant>
      <vt:variant>
        <vt:i4>0</vt:i4>
      </vt:variant>
      <vt:variant>
        <vt:i4>5</vt:i4>
      </vt:variant>
      <vt:variant>
        <vt:lpwstr>http://www.msvu.ca/mdcaging/policyprofiles.asp</vt:lpwstr>
      </vt:variant>
      <vt:variant>
        <vt:lpwstr/>
      </vt:variant>
      <vt:variant>
        <vt:i4>4390925</vt:i4>
      </vt:variant>
      <vt:variant>
        <vt:i4>99</vt:i4>
      </vt:variant>
      <vt:variant>
        <vt:i4>0</vt:i4>
      </vt:variant>
      <vt:variant>
        <vt:i4>5</vt:i4>
      </vt:variant>
      <vt:variant>
        <vt:lpwstr>http://www.haworthpress.com/store/E-Text/ViewLibraryEText.asp?s=J002&amp;m=0&amp;DispMode</vt:lpwstr>
      </vt:variant>
      <vt:variant>
        <vt:lpwstr/>
      </vt:variant>
      <vt:variant>
        <vt:i4>8257570</vt:i4>
      </vt:variant>
      <vt:variant>
        <vt:i4>96</vt:i4>
      </vt:variant>
      <vt:variant>
        <vt:i4>0</vt:i4>
      </vt:variant>
      <vt:variant>
        <vt:i4>5</vt:i4>
      </vt:variant>
      <vt:variant>
        <vt:lpwstr>http://www.blackwell-synergy.com/toc/fare/53/3</vt:lpwstr>
      </vt:variant>
      <vt:variant>
        <vt:lpwstr/>
      </vt:variant>
      <vt:variant>
        <vt:i4>2556004</vt:i4>
      </vt:variant>
      <vt:variant>
        <vt:i4>93</vt:i4>
      </vt:variant>
      <vt:variant>
        <vt:i4>0</vt:i4>
      </vt:variant>
      <vt:variant>
        <vt:i4>5</vt:i4>
      </vt:variant>
      <vt:variant>
        <vt:lpwstr>http://www.statcan.ca/english/freepub/71-584-MIE/71-584-MIE2003006.pdf</vt:lpwstr>
      </vt:variant>
      <vt:variant>
        <vt:lpwstr/>
      </vt:variant>
      <vt:variant>
        <vt:i4>2555958</vt:i4>
      </vt:variant>
      <vt:variant>
        <vt:i4>90</vt:i4>
      </vt:variant>
      <vt:variant>
        <vt:i4>0</vt:i4>
      </vt:variant>
      <vt:variant>
        <vt:i4>5</vt:i4>
      </vt:variant>
      <vt:variant>
        <vt:lpwstr>http://economics.ca/cpp/en/archive.php</vt:lpwstr>
      </vt:variant>
      <vt:variant>
        <vt:lpwstr/>
      </vt:variant>
      <vt:variant>
        <vt:i4>655381</vt:i4>
      </vt:variant>
      <vt:variant>
        <vt:i4>87</vt:i4>
      </vt:variant>
      <vt:variant>
        <vt:i4>0</vt:i4>
      </vt:variant>
      <vt:variant>
        <vt:i4>5</vt:i4>
      </vt:variant>
      <vt:variant>
        <vt:lpwstr>http://www.hrsdc.gc.ca/en/isp/pub/factsheets/chidropout.shtml</vt:lpwstr>
      </vt:variant>
      <vt:variant>
        <vt:lpwstr/>
      </vt:variant>
      <vt:variant>
        <vt:i4>7602211</vt:i4>
      </vt:variant>
      <vt:variant>
        <vt:i4>84</vt:i4>
      </vt:variant>
      <vt:variant>
        <vt:i4>0</vt:i4>
      </vt:variant>
      <vt:variant>
        <vt:i4>5</vt:i4>
      </vt:variant>
      <vt:variant>
        <vt:lpwstr>http://www.blackwell-synergy.com/toc/fare/49/3</vt:lpwstr>
      </vt:variant>
      <vt:variant>
        <vt:lpwstr/>
      </vt:variant>
      <vt:variant>
        <vt:i4>6553644</vt:i4>
      </vt:variant>
      <vt:variant>
        <vt:i4>81</vt:i4>
      </vt:variant>
      <vt:variant>
        <vt:i4>0</vt:i4>
      </vt:variant>
      <vt:variant>
        <vt:i4>5</vt:i4>
      </vt:variant>
      <vt:variant>
        <vt:lpwstr>http://www.blackwell-synergy.com/toc/jomf/68/1</vt:lpwstr>
      </vt:variant>
      <vt:variant>
        <vt:lpwstr/>
      </vt:variant>
      <vt:variant>
        <vt:i4>2621557</vt:i4>
      </vt:variant>
      <vt:variant>
        <vt:i4>78</vt:i4>
      </vt:variant>
      <vt:variant>
        <vt:i4>0</vt:i4>
      </vt:variant>
      <vt:variant>
        <vt:i4>5</vt:i4>
      </vt:variant>
      <vt:variant>
        <vt:lpwstr>http://www.cprn.org/en/doc.cfm?doc=435</vt:lpwstr>
      </vt:variant>
      <vt:variant>
        <vt:lpwstr/>
      </vt:variant>
      <vt:variant>
        <vt:i4>262206</vt:i4>
      </vt:variant>
      <vt:variant>
        <vt:i4>75</vt:i4>
      </vt:variant>
      <vt:variant>
        <vt:i4>0</vt:i4>
      </vt:variant>
      <vt:variant>
        <vt:i4>5</vt:i4>
      </vt:variant>
      <vt:variant>
        <vt:lpwstr>http://www.oecd.org/publicationanddocuments/0,3023,en_33873108_33873277_1_1_1_10_1,00.html</vt:lpwstr>
      </vt:variant>
      <vt:variant>
        <vt:lpwstr/>
      </vt:variant>
      <vt:variant>
        <vt:i4>4390925</vt:i4>
      </vt:variant>
      <vt:variant>
        <vt:i4>72</vt:i4>
      </vt:variant>
      <vt:variant>
        <vt:i4>0</vt:i4>
      </vt:variant>
      <vt:variant>
        <vt:i4>5</vt:i4>
      </vt:variant>
      <vt:variant>
        <vt:lpwstr>http://www.haworthpress.com/store/E-Text/ViewLibraryEText.asp?s=J002&amp;m=0&amp;DispMode</vt:lpwstr>
      </vt:variant>
      <vt:variant>
        <vt:lpwstr/>
      </vt:variant>
      <vt:variant>
        <vt:i4>3932285</vt:i4>
      </vt:variant>
      <vt:variant>
        <vt:i4>69</vt:i4>
      </vt:variant>
      <vt:variant>
        <vt:i4>0</vt:i4>
      </vt:variant>
      <vt:variant>
        <vt:i4>5</vt:i4>
      </vt:variant>
      <vt:variant>
        <vt:lpwstr>http://www.caledoninst.org/</vt:lpwstr>
      </vt:variant>
      <vt:variant>
        <vt:lpwstr/>
      </vt:variant>
      <vt:variant>
        <vt:i4>720973</vt:i4>
      </vt:variant>
      <vt:variant>
        <vt:i4>66</vt:i4>
      </vt:variant>
      <vt:variant>
        <vt:i4>0</vt:i4>
      </vt:variant>
      <vt:variant>
        <vt:i4>5</vt:i4>
      </vt:variant>
      <vt:variant>
        <vt:lpwstr>http://nieer.org/docs/index.php?DocID=101</vt:lpwstr>
      </vt:variant>
      <vt:variant>
        <vt:lpwstr/>
      </vt:variant>
      <vt:variant>
        <vt:i4>6815869</vt:i4>
      </vt:variant>
      <vt:variant>
        <vt:i4>63</vt:i4>
      </vt:variant>
      <vt:variant>
        <vt:i4>0</vt:i4>
      </vt:variant>
      <vt:variant>
        <vt:i4>5</vt:i4>
      </vt:variant>
      <vt:variant>
        <vt:lpwstr>http://www.hrsdc.gc.ca/asp/gateway.asp?hr=/en/ei/service/familysupplement.shtml&amp;hs=tyt</vt:lpwstr>
      </vt:variant>
      <vt:variant>
        <vt:lpwstr/>
      </vt:variant>
      <vt:variant>
        <vt:i4>2621550</vt:i4>
      </vt:variant>
      <vt:variant>
        <vt:i4>60</vt:i4>
      </vt:variant>
      <vt:variant>
        <vt:i4>0</vt:i4>
      </vt:variant>
      <vt:variant>
        <vt:i4>5</vt:i4>
      </vt:variant>
      <vt:variant>
        <vt:lpwstr>http://www.hrsdc.gc.ca/asp/gateway.asp?hr=en/ei/types/special.shtml&amp;hs=tyt</vt:lpwstr>
      </vt:variant>
      <vt:variant>
        <vt:lpwstr/>
      </vt:variant>
      <vt:variant>
        <vt:i4>4390925</vt:i4>
      </vt:variant>
      <vt:variant>
        <vt:i4>57</vt:i4>
      </vt:variant>
      <vt:variant>
        <vt:i4>0</vt:i4>
      </vt:variant>
      <vt:variant>
        <vt:i4>5</vt:i4>
      </vt:variant>
      <vt:variant>
        <vt:lpwstr>http://www.haworthpress.com/store/E-Text/ViewLibraryEText.asp?s=J002&amp;m=0&amp;DispMode</vt:lpwstr>
      </vt:variant>
      <vt:variant>
        <vt:lpwstr/>
      </vt:variant>
      <vt:variant>
        <vt:i4>3866728</vt:i4>
      </vt:variant>
      <vt:variant>
        <vt:i4>54</vt:i4>
      </vt:variant>
      <vt:variant>
        <vt:i4>0</vt:i4>
      </vt:variant>
      <vt:variant>
        <vt:i4>5</vt:i4>
      </vt:variant>
      <vt:variant>
        <vt:lpwstr>http://dsp-psd.pwgsc.gc.ca/Collection-R/Statcan/75-001-XIE/75-001-XIE.html</vt:lpwstr>
      </vt:variant>
      <vt:variant>
        <vt:lpwstr/>
      </vt:variant>
      <vt:variant>
        <vt:i4>3407989</vt:i4>
      </vt:variant>
      <vt:variant>
        <vt:i4>51</vt:i4>
      </vt:variant>
      <vt:variant>
        <vt:i4>0</vt:i4>
      </vt:variant>
      <vt:variant>
        <vt:i4>5</vt:i4>
      </vt:variant>
      <vt:variant>
        <vt:lpwstr>http://www.hre.gov.ab.ca/cps/rde/xchg/hre/hs.xsl/1473.html?printerfriendly=yes</vt:lpwstr>
      </vt:variant>
      <vt:variant>
        <vt:lpwstr/>
      </vt:variant>
      <vt:variant>
        <vt:i4>2621493</vt:i4>
      </vt:variant>
      <vt:variant>
        <vt:i4>48</vt:i4>
      </vt:variant>
      <vt:variant>
        <vt:i4>0</vt:i4>
      </vt:variant>
      <vt:variant>
        <vt:i4>5</vt:i4>
      </vt:variant>
      <vt:variant>
        <vt:lpwstr>http://www.vifamily.ca/library/transition/352/352.html</vt:lpwstr>
      </vt:variant>
      <vt:variant>
        <vt:lpwstr/>
      </vt:variant>
      <vt:variant>
        <vt:i4>4390925</vt:i4>
      </vt:variant>
      <vt:variant>
        <vt:i4>45</vt:i4>
      </vt:variant>
      <vt:variant>
        <vt:i4>0</vt:i4>
      </vt:variant>
      <vt:variant>
        <vt:i4>5</vt:i4>
      </vt:variant>
      <vt:variant>
        <vt:lpwstr>http://www.haworthpress.com/store/E-Text/ViewLibraryEText.asp?s=J002&amp;m=0&amp;DispMode</vt:lpwstr>
      </vt:variant>
      <vt:variant>
        <vt:lpwstr/>
      </vt:variant>
      <vt:variant>
        <vt:i4>7209004</vt:i4>
      </vt:variant>
      <vt:variant>
        <vt:i4>42</vt:i4>
      </vt:variant>
      <vt:variant>
        <vt:i4>0</vt:i4>
      </vt:variant>
      <vt:variant>
        <vt:i4>5</vt:i4>
      </vt:variant>
      <vt:variant>
        <vt:lpwstr>http://www.blackwell-synergy.com/toc/jomf/66/5</vt:lpwstr>
      </vt:variant>
      <vt:variant>
        <vt:lpwstr/>
      </vt:variant>
      <vt:variant>
        <vt:i4>1441847</vt:i4>
      </vt:variant>
      <vt:variant>
        <vt:i4>39</vt:i4>
      </vt:variant>
      <vt:variant>
        <vt:i4>0</vt:i4>
      </vt:variant>
      <vt:variant>
        <vt:i4>5</vt:i4>
      </vt:variant>
      <vt:variant>
        <vt:lpwstr>http://www.hecol.ualberta.ca/hcic/publications/fact_sheets.htm</vt:lpwstr>
      </vt:variant>
      <vt:variant>
        <vt:lpwstr/>
      </vt:variant>
      <vt:variant>
        <vt:i4>2621493</vt:i4>
      </vt:variant>
      <vt:variant>
        <vt:i4>36</vt:i4>
      </vt:variant>
      <vt:variant>
        <vt:i4>0</vt:i4>
      </vt:variant>
      <vt:variant>
        <vt:i4>5</vt:i4>
      </vt:variant>
      <vt:variant>
        <vt:lpwstr>http://www.vifamily.ca/library/transition/352/352.html</vt:lpwstr>
      </vt:variant>
      <vt:variant>
        <vt:lpwstr/>
      </vt:variant>
      <vt:variant>
        <vt:i4>5898311</vt:i4>
      </vt:variant>
      <vt:variant>
        <vt:i4>33</vt:i4>
      </vt:variant>
      <vt:variant>
        <vt:i4>0</vt:i4>
      </vt:variant>
      <vt:variant>
        <vt:i4>5</vt:i4>
      </vt:variant>
      <vt:variant>
        <vt:lpwstr>http://www.phac-aspc.gc.ca/publicat/work-travail/pdf/rprt_2_e.pdf</vt:lpwstr>
      </vt:variant>
      <vt:variant>
        <vt:lpwstr/>
      </vt:variant>
      <vt:variant>
        <vt:i4>2162806</vt:i4>
      </vt:variant>
      <vt:variant>
        <vt:i4>30</vt:i4>
      </vt:variant>
      <vt:variant>
        <vt:i4>0</vt:i4>
      </vt:variant>
      <vt:variant>
        <vt:i4>5</vt:i4>
      </vt:variant>
      <vt:variant>
        <vt:lpwstr>http://www.cprn.org/en/doc.cfm?doc=1095</vt:lpwstr>
      </vt:variant>
      <vt:variant>
        <vt:lpwstr/>
      </vt:variant>
      <vt:variant>
        <vt:i4>2883700</vt:i4>
      </vt:variant>
      <vt:variant>
        <vt:i4>27</vt:i4>
      </vt:variant>
      <vt:variant>
        <vt:i4>0</vt:i4>
      </vt:variant>
      <vt:variant>
        <vt:i4>5</vt:i4>
      </vt:variant>
      <vt:variant>
        <vt:lpwstr>http://www.cprn.org/en/doc.cfm?doc=520</vt:lpwstr>
      </vt:variant>
      <vt:variant>
        <vt:lpwstr/>
      </vt:variant>
      <vt:variant>
        <vt:i4>2883700</vt:i4>
      </vt:variant>
      <vt:variant>
        <vt:i4>24</vt:i4>
      </vt:variant>
      <vt:variant>
        <vt:i4>0</vt:i4>
      </vt:variant>
      <vt:variant>
        <vt:i4>5</vt:i4>
      </vt:variant>
      <vt:variant>
        <vt:lpwstr>http://www.cprn.org/en/doc.cfm?doc=520</vt:lpwstr>
      </vt:variant>
      <vt:variant>
        <vt:lpwstr/>
      </vt:variant>
      <vt:variant>
        <vt:i4>6815859</vt:i4>
      </vt:variant>
      <vt:variant>
        <vt:i4>21</vt:i4>
      </vt:variant>
      <vt:variant>
        <vt:i4>0</vt:i4>
      </vt:variant>
      <vt:variant>
        <vt:i4>5</vt:i4>
      </vt:variant>
      <vt:variant>
        <vt:lpwstr>http://www.caledoninst.org/Publications/PDF/594ENG.pdf</vt:lpwstr>
      </vt:variant>
      <vt:variant>
        <vt:lpwstr/>
      </vt:variant>
      <vt:variant>
        <vt:i4>2555958</vt:i4>
      </vt:variant>
      <vt:variant>
        <vt:i4>18</vt:i4>
      </vt:variant>
      <vt:variant>
        <vt:i4>0</vt:i4>
      </vt:variant>
      <vt:variant>
        <vt:i4>5</vt:i4>
      </vt:variant>
      <vt:variant>
        <vt:lpwstr>http://economics.ca/cpp/en/archive.php</vt:lpwstr>
      </vt:variant>
      <vt:variant>
        <vt:lpwstr/>
      </vt:variant>
      <vt:variant>
        <vt:i4>5898325</vt:i4>
      </vt:variant>
      <vt:variant>
        <vt:i4>15</vt:i4>
      </vt:variant>
      <vt:variant>
        <vt:i4>0</vt:i4>
      </vt:variant>
      <vt:variant>
        <vt:i4>5</vt:i4>
      </vt:variant>
      <vt:variant>
        <vt:lpwstr>http://www.ccsd.ca/pubs/2005/world/world.pdf</vt:lpwstr>
      </vt:variant>
      <vt:variant>
        <vt:lpwstr/>
      </vt:variant>
      <vt:variant>
        <vt:i4>2621493</vt:i4>
      </vt:variant>
      <vt:variant>
        <vt:i4>12</vt:i4>
      </vt:variant>
      <vt:variant>
        <vt:i4>0</vt:i4>
      </vt:variant>
      <vt:variant>
        <vt:i4>5</vt:i4>
      </vt:variant>
      <vt:variant>
        <vt:lpwstr>http://www.vifamily.ca/library/transition/351/351.html</vt:lpwstr>
      </vt:variant>
      <vt:variant>
        <vt:lpwstr/>
      </vt:variant>
      <vt:variant>
        <vt:i4>3080306</vt:i4>
      </vt:variant>
      <vt:variant>
        <vt:i4>9</vt:i4>
      </vt:variant>
      <vt:variant>
        <vt:i4>0</vt:i4>
      </vt:variant>
      <vt:variant>
        <vt:i4>5</vt:i4>
      </vt:variant>
      <vt:variant>
        <vt:lpwstr>http://www.cprn.org/en/doc.cfm?doc=442</vt:lpwstr>
      </vt:variant>
      <vt:variant>
        <vt:lpwstr/>
      </vt:variant>
      <vt:variant>
        <vt:i4>3080306</vt:i4>
      </vt:variant>
      <vt:variant>
        <vt:i4>6</vt:i4>
      </vt:variant>
      <vt:variant>
        <vt:i4>0</vt:i4>
      </vt:variant>
      <vt:variant>
        <vt:i4>5</vt:i4>
      </vt:variant>
      <vt:variant>
        <vt:lpwstr>http://www.cprn.org/en/doc.cfm?doc=442</vt:lpwstr>
      </vt:variant>
      <vt:variant>
        <vt:lpwstr/>
      </vt:variant>
      <vt:variant>
        <vt:i4>1638491</vt:i4>
      </vt:variant>
      <vt:variant>
        <vt:i4>3</vt:i4>
      </vt:variant>
      <vt:variant>
        <vt:i4>0</vt:i4>
      </vt:variant>
      <vt:variant>
        <vt:i4>5</vt:i4>
      </vt:variant>
      <vt:variant>
        <vt:lpwstr>http://www.ualberta.ca/~unisecr/policy/sec30.html</vt:lpwstr>
      </vt:variant>
      <vt:variant>
        <vt:lpwstr/>
      </vt:variant>
      <vt:variant>
        <vt:i4>1638499</vt:i4>
      </vt:variant>
      <vt:variant>
        <vt:i4>0</vt:i4>
      </vt:variant>
      <vt:variant>
        <vt:i4>0</vt:i4>
      </vt:variant>
      <vt:variant>
        <vt:i4>5</vt:i4>
      </vt:variant>
      <vt:variant>
        <vt:lpwstr>mailto:deanna.williamson@ualberta.ca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Human Ecology</dc:creator>
  <cp:lastModifiedBy>jseubert</cp:lastModifiedBy>
  <cp:revision>2</cp:revision>
  <cp:lastPrinted>2006-12-21T17:50:00Z</cp:lastPrinted>
  <dcterms:created xsi:type="dcterms:W3CDTF">2014-02-05T13:59:00Z</dcterms:created>
  <dcterms:modified xsi:type="dcterms:W3CDTF">2014-02-05T13:59:00Z</dcterms:modified>
</cp:coreProperties>
</file>